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7D9D" w14:textId="77777777" w:rsidR="00013987" w:rsidRDefault="00013987">
      <w:pPr>
        <w:pStyle w:val="ConsPlusNormal"/>
        <w:spacing w:before="200"/>
      </w:pPr>
    </w:p>
    <w:p w14:paraId="04B6BD4A" w14:textId="77777777" w:rsidR="00013987" w:rsidRDefault="00013987">
      <w:pPr>
        <w:pStyle w:val="ConsPlusNormal"/>
        <w:jc w:val="both"/>
      </w:pPr>
      <w:r>
        <w:t>Зарегистрировано в Национальном реестре правовых актов</w:t>
      </w:r>
    </w:p>
    <w:p w14:paraId="71887DC5" w14:textId="77777777" w:rsidR="00013987" w:rsidRDefault="00013987">
      <w:pPr>
        <w:pStyle w:val="ConsPlusNormal"/>
        <w:spacing w:before="200"/>
        <w:jc w:val="both"/>
      </w:pPr>
      <w:r>
        <w:t>Республики Беларусь 2 июля 2014 г. N 1/15135</w:t>
      </w:r>
    </w:p>
    <w:p w14:paraId="1C4DF01F" w14:textId="77777777" w:rsidR="00013987" w:rsidRDefault="000139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5018AFB" w14:textId="77777777" w:rsidR="00013987" w:rsidRDefault="00013987">
      <w:pPr>
        <w:pStyle w:val="ConsPlusNormal"/>
      </w:pPr>
    </w:p>
    <w:p w14:paraId="573DC873" w14:textId="77777777" w:rsidR="00013987" w:rsidRDefault="00013987">
      <w:pPr>
        <w:pStyle w:val="ConsPlusTitle"/>
        <w:jc w:val="center"/>
      </w:pPr>
      <w:r>
        <w:t>УКАЗ ПРЕЗИДЕНТА РЕСПУБЛИКИ БЕЛАРУСЬ</w:t>
      </w:r>
    </w:p>
    <w:p w14:paraId="783FDAFC" w14:textId="77777777" w:rsidR="00013987" w:rsidRDefault="00013987">
      <w:pPr>
        <w:pStyle w:val="ConsPlusTitle"/>
        <w:jc w:val="center"/>
      </w:pPr>
      <w:r>
        <w:t>30 июня 2014 г. N 326</w:t>
      </w:r>
    </w:p>
    <w:p w14:paraId="44C0F560" w14:textId="77777777" w:rsidR="00013987" w:rsidRDefault="00013987">
      <w:pPr>
        <w:pStyle w:val="ConsPlusTitle"/>
        <w:jc w:val="center"/>
      </w:pPr>
    </w:p>
    <w:p w14:paraId="39923938" w14:textId="77777777" w:rsidR="00013987" w:rsidRDefault="00013987">
      <w:pPr>
        <w:pStyle w:val="ConsPlusTitle"/>
        <w:jc w:val="center"/>
      </w:pPr>
      <w:r>
        <w:t>О ДЕЯТЕЛЬНОСТИ КИТАЙСКО-БЕЛОРУССКОГО ИНДУСТРИАЛЬНОГО ПАРКА "ВЕЛИКИЙ КАМЕНЬ"</w:t>
      </w:r>
    </w:p>
    <w:p w14:paraId="39A9EEEA" w14:textId="77777777" w:rsidR="00013987" w:rsidRDefault="0001398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46CE2F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F4B1E" w14:textId="77777777" w:rsidR="00013987" w:rsidRDefault="0001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19C02" w14:textId="77777777" w:rsidR="00013987" w:rsidRDefault="0001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3AD7F6" w14:textId="77777777" w:rsidR="00013987" w:rsidRDefault="0001398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Президента Республики Беларусь от 03.05.2016 N 159,</w:t>
            </w:r>
          </w:p>
          <w:p w14:paraId="007BCD0A" w14:textId="77777777" w:rsidR="00013987" w:rsidRDefault="0001398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12.05.2017 N 166, от 12.05.2020 N 160, от 30.12.2022 N 466)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5B5DA" w14:textId="77777777" w:rsidR="00013987" w:rsidRDefault="0001398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6EEF2C25" w14:textId="77777777" w:rsidR="00013987" w:rsidRDefault="00013987">
      <w:pPr>
        <w:pStyle w:val="ConsPlusNormal"/>
      </w:pPr>
    </w:p>
    <w:p w14:paraId="687D6EB1" w14:textId="77777777" w:rsidR="00013987" w:rsidRDefault="00013987">
      <w:pPr>
        <w:pStyle w:val="ConsPlusNormal"/>
        <w:ind w:firstLine="540"/>
        <w:jc w:val="both"/>
      </w:pPr>
      <w:r>
        <w:t>В целях совершенствования регулирования вопросов деятельности Китайско-Белорусского индустриального парка "Великий камень":</w:t>
      </w:r>
    </w:p>
    <w:p w14:paraId="2F0C61D4" w14:textId="77777777" w:rsidR="00013987" w:rsidRDefault="00013987">
      <w:pPr>
        <w:pStyle w:val="ConsPlusNormal"/>
        <w:jc w:val="both"/>
      </w:pPr>
      <w:r>
        <w:t>(в ред. Указа Президента Республики Беларусь от 12.05.2017 N 166)</w:t>
      </w:r>
    </w:p>
    <w:p w14:paraId="0911E094" w14:textId="77777777" w:rsidR="00013987" w:rsidRDefault="00013987">
      <w:pPr>
        <w:pStyle w:val="ConsPlusNormal"/>
        <w:spacing w:before="200"/>
        <w:ind w:firstLine="540"/>
        <w:jc w:val="both"/>
      </w:pPr>
      <w:r>
        <w:t>1. Исключен.</w:t>
      </w:r>
    </w:p>
    <w:p w14:paraId="0DE14A16" w14:textId="77777777" w:rsidR="00013987" w:rsidRDefault="00013987">
      <w:pPr>
        <w:pStyle w:val="ConsPlusNormal"/>
        <w:jc w:val="both"/>
      </w:pPr>
      <w:r>
        <w:t>(п. 1 исключен. - Указ Президента Республики Беларусь от 12.05.2017 N 166)</w:t>
      </w:r>
    </w:p>
    <w:p w14:paraId="16E3E9F0" w14:textId="77777777" w:rsidR="00013987" w:rsidRDefault="00013987">
      <w:pPr>
        <w:pStyle w:val="ConsPlusNormal"/>
        <w:spacing w:before="200"/>
        <w:ind w:firstLine="540"/>
        <w:jc w:val="both"/>
      </w:pPr>
      <w:r>
        <w:t>2. Исключен.</w:t>
      </w:r>
    </w:p>
    <w:p w14:paraId="40925BA7" w14:textId="77777777" w:rsidR="00013987" w:rsidRDefault="00013987">
      <w:pPr>
        <w:pStyle w:val="ConsPlusNormal"/>
        <w:jc w:val="both"/>
      </w:pPr>
      <w:r>
        <w:t>(п. 2 исключен. - Указ Президента Республики Беларусь от 12.05.2017 N 166)</w:t>
      </w:r>
    </w:p>
    <w:p w14:paraId="49D2E9BD" w14:textId="77777777" w:rsidR="00013987" w:rsidRDefault="00013987">
      <w:pPr>
        <w:pStyle w:val="ConsPlusNormal"/>
        <w:spacing w:before="200"/>
        <w:ind w:firstLine="540"/>
        <w:jc w:val="both"/>
      </w:pPr>
      <w:r>
        <w:t>3. Исключен.</w:t>
      </w:r>
    </w:p>
    <w:p w14:paraId="3B5DC9DB" w14:textId="77777777" w:rsidR="00013987" w:rsidRDefault="00013987">
      <w:pPr>
        <w:pStyle w:val="ConsPlusNormal"/>
        <w:jc w:val="both"/>
      </w:pPr>
      <w:r>
        <w:t>(п. 3 исключен. - Указ Президента Республики Беларусь от 12.05.2017 N 166)</w:t>
      </w:r>
    </w:p>
    <w:p w14:paraId="1815BA5E" w14:textId="77777777" w:rsidR="00013987" w:rsidRDefault="00013987">
      <w:pPr>
        <w:pStyle w:val="ConsPlusNormal"/>
        <w:spacing w:before="200"/>
        <w:ind w:firstLine="540"/>
        <w:jc w:val="both"/>
      </w:pPr>
      <w:r>
        <w:t>4. Исключен.</w:t>
      </w:r>
    </w:p>
    <w:p w14:paraId="149B5987" w14:textId="77777777" w:rsidR="00013987" w:rsidRDefault="00013987">
      <w:pPr>
        <w:pStyle w:val="ConsPlusNormal"/>
        <w:jc w:val="both"/>
      </w:pPr>
      <w:r>
        <w:t>(п. 4 исключен. - Указ Президента Республики Беларусь от 12.05.2017 N 166)</w:t>
      </w:r>
    </w:p>
    <w:p w14:paraId="26C65E6B" w14:textId="77777777" w:rsidR="00013987" w:rsidRDefault="00013987">
      <w:pPr>
        <w:pStyle w:val="ConsPlusNormal"/>
        <w:spacing w:before="200"/>
        <w:ind w:firstLine="540"/>
        <w:jc w:val="both"/>
      </w:pPr>
      <w:r>
        <w:t>5. Исключен.</w:t>
      </w:r>
    </w:p>
    <w:p w14:paraId="23210890" w14:textId="77777777" w:rsidR="00013987" w:rsidRDefault="00013987">
      <w:pPr>
        <w:pStyle w:val="ConsPlusNormal"/>
        <w:jc w:val="both"/>
      </w:pPr>
      <w:r>
        <w:t>(п. 5 исключен. - Указ Президента Республики Беларусь от 12.05.2017 N 166)</w:t>
      </w:r>
    </w:p>
    <w:p w14:paraId="4552400C" w14:textId="77777777" w:rsidR="00013987" w:rsidRDefault="00013987">
      <w:pPr>
        <w:pStyle w:val="ConsPlusNormal"/>
        <w:spacing w:before="200"/>
        <w:ind w:firstLine="540"/>
        <w:jc w:val="both"/>
      </w:pPr>
      <w:r>
        <w:t>6. Исключен.</w:t>
      </w:r>
    </w:p>
    <w:p w14:paraId="7F6FEDFD" w14:textId="77777777" w:rsidR="00013987" w:rsidRDefault="00013987">
      <w:pPr>
        <w:pStyle w:val="ConsPlusNormal"/>
        <w:jc w:val="both"/>
      </w:pPr>
      <w:r>
        <w:t>(п. 6 исключен. - Указ Президента Республики Беларусь от 12.05.2017 N 166)</w:t>
      </w:r>
    </w:p>
    <w:p w14:paraId="0409F6C1" w14:textId="77777777" w:rsidR="00013987" w:rsidRDefault="00013987">
      <w:pPr>
        <w:pStyle w:val="ConsPlusNormal"/>
        <w:spacing w:before="200"/>
        <w:ind w:firstLine="540"/>
        <w:jc w:val="both"/>
      </w:pPr>
      <w:r>
        <w:t>7. Внести дополнения и изменения в следующие указы Президента Республики Беларусь:</w:t>
      </w:r>
    </w:p>
    <w:p w14:paraId="0D4BF6B3" w14:textId="77777777" w:rsidR="00013987" w:rsidRDefault="00013987">
      <w:pPr>
        <w:pStyle w:val="ConsPlusNormal"/>
        <w:spacing w:before="200"/>
        <w:ind w:firstLine="540"/>
        <w:jc w:val="both"/>
      </w:pPr>
      <w:r>
        <w:t>7.1. утратил силу;</w:t>
      </w:r>
    </w:p>
    <w:p w14:paraId="3643E76D" w14:textId="77777777" w:rsidR="00013987" w:rsidRDefault="0001398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7.1 утратил силу. - Указ Президента Республики Беларусь от 30.12.2022 N 466)</w:t>
      </w:r>
    </w:p>
    <w:p w14:paraId="6612157D" w14:textId="77777777" w:rsidR="00013987" w:rsidRDefault="00013987">
      <w:pPr>
        <w:pStyle w:val="ConsPlusNormal"/>
        <w:spacing w:before="200"/>
        <w:ind w:firstLine="540"/>
        <w:jc w:val="both"/>
      </w:pPr>
      <w:r>
        <w:t>7.2. утратил силу;</w:t>
      </w:r>
    </w:p>
    <w:p w14:paraId="5ECF54E5" w14:textId="77777777" w:rsidR="00013987" w:rsidRDefault="0001398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7.2 утратил силу. - Указ Президента Республики Беларусь от 12.05.2020 N 160)</w:t>
      </w:r>
    </w:p>
    <w:p w14:paraId="52F8B207" w14:textId="77777777" w:rsidR="00013987" w:rsidRDefault="00013987">
      <w:pPr>
        <w:pStyle w:val="ConsPlusNormal"/>
        <w:spacing w:before="200"/>
        <w:ind w:firstLine="540"/>
        <w:jc w:val="both"/>
      </w:pPr>
      <w:r>
        <w:t>7.3. в Указе Президента Республики Беларусь от 5 июня 2012 г. N 253 "О Китайско-Белорусском индустриальном парке" (Национальный реестр правовых актов Республики Беларусь, 2012 г., N 67, 1/13541; Национальный правовой Интернет-портал Республики Беларусь, 05.02.2013, 1/14043):</w:t>
      </w:r>
    </w:p>
    <w:p w14:paraId="29D29268" w14:textId="77777777" w:rsidR="00013987" w:rsidRDefault="00013987">
      <w:pPr>
        <w:pStyle w:val="ConsPlusNormal"/>
        <w:spacing w:before="200"/>
        <w:ind w:firstLine="540"/>
        <w:jc w:val="both"/>
      </w:pPr>
      <w:r>
        <w:t>название Указа изложить в следующей редакции:</w:t>
      </w:r>
    </w:p>
    <w:p w14:paraId="0E476DC9" w14:textId="77777777" w:rsidR="00013987" w:rsidRDefault="00013987">
      <w:pPr>
        <w:pStyle w:val="ConsPlusNormal"/>
        <w:spacing w:before="200"/>
        <w:ind w:firstLine="540"/>
        <w:jc w:val="both"/>
      </w:pPr>
      <w:r>
        <w:t>"О создании Китайско-Белорусского индустриального парка "Индустриальный парк "Великий камень";</w:t>
      </w:r>
    </w:p>
    <w:p w14:paraId="654B6EDD" w14:textId="77777777" w:rsidR="00013987" w:rsidRDefault="00013987">
      <w:pPr>
        <w:pStyle w:val="ConsPlusNormal"/>
        <w:spacing w:before="200"/>
        <w:ind w:firstLine="540"/>
        <w:jc w:val="both"/>
      </w:pPr>
      <w:r>
        <w:t>в пункте 1:</w:t>
      </w:r>
    </w:p>
    <w:p w14:paraId="19E912FE" w14:textId="77777777" w:rsidR="00013987" w:rsidRDefault="00013987">
      <w:pPr>
        <w:pStyle w:val="ConsPlusNormal"/>
        <w:spacing w:before="200"/>
        <w:ind w:firstLine="540"/>
        <w:jc w:val="both"/>
      </w:pPr>
      <w:r>
        <w:t>после слов "индустриальный парк" дополнить пункт словами "Индустриальный парк "Великий камень" (далее - Китайско-Белорусский индустриальный парк)";</w:t>
      </w:r>
    </w:p>
    <w:p w14:paraId="1D8A53AC" w14:textId="77777777" w:rsidR="00013987" w:rsidRDefault="00013987">
      <w:pPr>
        <w:pStyle w:val="ConsPlusNormal"/>
        <w:spacing w:before="200"/>
        <w:ind w:firstLine="540"/>
        <w:jc w:val="both"/>
      </w:pPr>
      <w:r>
        <w:t>слова "8048 гектаров" заменить словами "9150,1 гектара";</w:t>
      </w:r>
    </w:p>
    <w:p w14:paraId="5EB8A634" w14:textId="77777777" w:rsidR="00013987" w:rsidRDefault="00013987">
      <w:pPr>
        <w:pStyle w:val="ConsPlusNormal"/>
        <w:spacing w:before="200"/>
        <w:ind w:firstLine="540"/>
        <w:jc w:val="both"/>
      </w:pPr>
      <w:r>
        <w:lastRenderedPageBreak/>
        <w:t>пункты 2 - 7 исключить;</w:t>
      </w:r>
    </w:p>
    <w:p w14:paraId="6CCD05FC" w14:textId="77777777" w:rsidR="00013987" w:rsidRDefault="00013987">
      <w:pPr>
        <w:pStyle w:val="ConsPlusNormal"/>
        <w:spacing w:before="200"/>
        <w:ind w:firstLine="540"/>
        <w:jc w:val="both"/>
      </w:pPr>
      <w:r>
        <w:t>в приложении к этому Указу:</w:t>
      </w:r>
    </w:p>
    <w:p w14:paraId="106B805F" w14:textId="77777777" w:rsidR="00013987" w:rsidRDefault="00013987">
      <w:pPr>
        <w:pStyle w:val="ConsPlusNormal"/>
        <w:spacing w:before="200"/>
        <w:ind w:firstLine="540"/>
        <w:jc w:val="both"/>
      </w:pPr>
      <w:r>
        <w:t>в части первой:</w:t>
      </w:r>
    </w:p>
    <w:p w14:paraId="07287EAD" w14:textId="77777777" w:rsidR="00013987" w:rsidRDefault="00013987">
      <w:pPr>
        <w:pStyle w:val="ConsPlusNormal"/>
        <w:spacing w:before="200"/>
        <w:ind w:firstLine="540"/>
        <w:jc w:val="both"/>
      </w:pPr>
      <w:r>
        <w:t>в абзаце первом слова "8048 гектаров" заменить словами "9150,1 гектара";</w:t>
      </w:r>
    </w:p>
    <w:p w14:paraId="3790753C" w14:textId="77777777" w:rsidR="00013987" w:rsidRDefault="00013987">
      <w:pPr>
        <w:pStyle w:val="ConsPlusNormal"/>
        <w:spacing w:before="200"/>
        <w:ind w:firstLine="540"/>
        <w:jc w:val="both"/>
      </w:pPr>
      <w:r>
        <w:t>в абзаце втором слово "Белтрансгаз" заменить словами "Газпром трансгаз Беларусь";</w:t>
      </w:r>
    </w:p>
    <w:p w14:paraId="3BEE5617" w14:textId="77777777" w:rsidR="00013987" w:rsidRDefault="00013987">
      <w:pPr>
        <w:pStyle w:val="ConsPlusNormal"/>
        <w:spacing w:before="200"/>
        <w:ind w:firstLine="540"/>
        <w:jc w:val="both"/>
      </w:pPr>
      <w:r>
        <w:t>в абзаце третьем части второй слово "Белтрансгаз" заменить словами "Газпром трансгаз Беларусь".</w:t>
      </w:r>
    </w:p>
    <w:p w14:paraId="41697B49" w14:textId="77777777" w:rsidR="00013987" w:rsidRDefault="00013987">
      <w:pPr>
        <w:pStyle w:val="ConsPlusNormal"/>
        <w:spacing w:before="200"/>
        <w:ind w:firstLine="540"/>
        <w:jc w:val="both"/>
      </w:pPr>
      <w:r>
        <w:t>8. Совету Министров Республики Беларусь в трехмесячный срок:</w:t>
      </w:r>
    </w:p>
    <w:p w14:paraId="06AB6B93" w14:textId="77777777" w:rsidR="00013987" w:rsidRDefault="00013987">
      <w:pPr>
        <w:pStyle w:val="ConsPlusNormal"/>
        <w:spacing w:before="200"/>
        <w:ind w:firstLine="540"/>
        <w:jc w:val="both"/>
      </w:pPr>
      <w:r>
        <w:t>8.1. утвердить перечень банков и иных юридических лиц, которые могут являться залогодержателями земельных участков и права аренды земельных участков на территории Китайско-Белорусского индустриального парка;</w:t>
      </w:r>
    </w:p>
    <w:p w14:paraId="794AA7E3" w14:textId="77777777" w:rsidR="00013987" w:rsidRDefault="00013987">
      <w:pPr>
        <w:pStyle w:val="ConsPlusNormal"/>
        <w:spacing w:before="200"/>
        <w:ind w:firstLine="540"/>
        <w:jc w:val="both"/>
      </w:pPr>
      <w:r>
        <w:t>8.2. обеспечить приведение актов законодательства в соответствие с настоящим Указом и принять иные меры по его реализации.</w:t>
      </w:r>
    </w:p>
    <w:p w14:paraId="4017A63A" w14:textId="77777777" w:rsidR="00013987" w:rsidRDefault="00013987">
      <w:pPr>
        <w:pStyle w:val="ConsPlusNormal"/>
        <w:spacing w:before="200"/>
        <w:ind w:firstLine="540"/>
        <w:jc w:val="both"/>
      </w:pPr>
      <w:r>
        <w:t>9. Настоящий Указ вступает в силу после его официального опубликования.</w:t>
      </w:r>
    </w:p>
    <w:p w14:paraId="6650D529" w14:textId="77777777" w:rsidR="00013987" w:rsidRDefault="0001398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3"/>
        <w:gridCol w:w="5024"/>
      </w:tblGrid>
      <w:tr w:rsidR="00000000" w14:paraId="0E5AD604" w14:textId="77777777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0E7AC8" w14:textId="77777777" w:rsidR="00013987" w:rsidRDefault="00013987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893248" w14:textId="77777777" w:rsidR="00013987" w:rsidRDefault="00013987">
            <w:pPr>
              <w:pStyle w:val="ConsPlusNormal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14:paraId="4DD11378" w14:textId="77777777" w:rsidR="00013987" w:rsidRDefault="00013987">
      <w:pPr>
        <w:pStyle w:val="ConsPlusNormal"/>
      </w:pPr>
    </w:p>
    <w:p w14:paraId="68E4CF63" w14:textId="77777777" w:rsidR="00013987" w:rsidRDefault="00013987">
      <w:pPr>
        <w:pStyle w:val="ConsPlusNormal"/>
      </w:pPr>
    </w:p>
    <w:p w14:paraId="2CF4FF47" w14:textId="77777777" w:rsidR="00013987" w:rsidRDefault="000139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DF2195D" w14:textId="77777777" w:rsidR="00013987" w:rsidRDefault="00013987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87"/>
    <w:rsid w:val="00013987"/>
    <w:rsid w:val="00F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0862A"/>
  <w14:defaultImageDpi w14:val="0"/>
  <w15:docId w15:val="{08F61706-24A1-4D3E-B6EC-6C4D359A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2</DocSecurity>
  <Lines>20</Lines>
  <Paragraphs>5</Paragraphs>
  <ScaleCrop>false</ScaleCrop>
  <Company>КонсультантПлюс Версия 4022.00.55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Jem Bergen</dc:creator>
  <cp:keywords/>
  <dc:description/>
  <cp:lastModifiedBy>Jem Bergen</cp:lastModifiedBy>
  <cp:revision>2</cp:revision>
  <dcterms:created xsi:type="dcterms:W3CDTF">2025-12-23T08:17:00Z</dcterms:created>
  <dcterms:modified xsi:type="dcterms:W3CDTF">2025-12-23T08:17:00Z</dcterms:modified>
</cp:coreProperties>
</file>