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D1E3B" w:rsidRPr="005D1E3B" w14:paraId="7A26FD3C" w14:textId="77777777" w:rsidTr="005D1E3B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17CC0" w14:textId="77777777" w:rsidR="005D1E3B" w:rsidRPr="005D1E3B" w:rsidRDefault="005D1E3B" w:rsidP="005D1E3B">
            <w:pPr>
              <w:spacing w:after="120" w:line="240" w:lineRule="auto"/>
              <w:ind w:left="6521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Утв_2"/>
            <w:bookmarkStart w:id="1" w:name="Заг_Утв_1"/>
            <w:bookmarkEnd w:id="1"/>
            <w:r w:rsidRPr="005D1E3B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1CFB9244" w14:textId="77777777" w:rsidR="005D1E3B" w:rsidRPr="005D1E3B" w:rsidRDefault="005D1E3B" w:rsidP="005D1E3B">
            <w:pPr>
              <w:spacing w:after="0" w:line="240" w:lineRule="auto"/>
              <w:ind w:left="6521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E3B"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Министра экономики </w:t>
            </w:r>
            <w:r w:rsidRPr="005D1E3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D1E3B">
              <w:rPr>
                <w:rFonts w:ascii="Times New Roman" w:eastAsia="Times New Roman" w:hAnsi="Times New Roman" w:cs="Times New Roman"/>
                <w:lang w:eastAsia="ru-RU"/>
              </w:rPr>
              <w:br/>
              <w:t>21.04.2020 № 44</w:t>
            </w:r>
          </w:p>
        </w:tc>
        <w:bookmarkEnd w:id="0"/>
      </w:tr>
    </w:tbl>
    <w:p w14:paraId="44CDF263" w14:textId="77777777" w:rsidR="005D1E3B" w:rsidRPr="005D1E3B" w:rsidRDefault="005D1E3B" w:rsidP="005D1E3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Заг_Утв_2"/>
      <w:r w:rsidRPr="005D1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5D1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организации в Министерстве экономики Республики Беларусь работы по регистрации юридических лиц в качестве субъектов инфраструктуры поддержки малого и среднего предпринимательства</w:t>
      </w:r>
    </w:p>
    <w:p w14:paraId="2BD8A917" w14:textId="77777777" w:rsidR="005D1E3B" w:rsidRPr="005D1E3B" w:rsidRDefault="005D1E3B" w:rsidP="005D1E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1</w:t>
      </w:r>
      <w:r w:rsidRPr="005D1E3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ОБЩИЕ ПОЛОЖЕНИЯ</w:t>
      </w:r>
    </w:p>
    <w:p w14:paraId="31DBAB20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Настоящим Положением определяется порядок организации в Министерстве экономики Республики Беларусь (далее – Министерство) работы по регистрации (прекращению действия свидетельств) юридических лиц в качестве субъектов инфраструктуры поддержки малого и среднего предпринимательства, а также регламент работы рабочей группы по вопросам регистрации и деятельности субъектов инфраструктуры поддержки малого и среднего предпринимательства при общественно-консультативном (экспертном) совете по развитию предпринимательства при Министерстве экономики Республики Беларусь (далее – рабочая группа).</w:t>
      </w:r>
    </w:p>
    <w:p w14:paraId="5340C74F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Регистрация юридических лиц в качестве субъектов инфраструктуры поддержки малого и среднего предпринимательства</w:t>
      </w:r>
      <w:r w:rsidRPr="005D1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 субъекты инфраструктуры), осуществляется Министерством в лице Департамента по предпринимательству (далее – Департамент).</w:t>
      </w:r>
    </w:p>
    <w:p w14:paraId="772B15FC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регистрации (отказе в регистрации) юридических лиц в качестве субъектов инфраструктуры</w:t>
      </w:r>
      <w:r w:rsidRPr="005D1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прекращении действия свидетельств о регистрации юридических лиц в качестве субъекта инфраструктуры (далее – свидетельства) принимаются Министерством в лице заместителя Министра, курирующего вопросы развития и поддержки предпринимательства (лица его заменяющего).</w:t>
      </w:r>
    </w:p>
    <w:p w14:paraId="4AF76127" w14:textId="77777777" w:rsidR="005D1E3B" w:rsidRPr="005D1E3B" w:rsidRDefault="005D1E3B" w:rsidP="005D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0F56F1B5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E3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</w:t>
      </w:r>
      <w:bookmarkEnd w:id="2"/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"http://www.pravo.by/webnpa/text.asp?RN=H11000148" \l "&amp;Article=4" </w:instrText>
      </w:r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D1E3B">
        <w:rPr>
          <w:rFonts w:ascii="Times New Roman" w:eastAsia="Times New Roman" w:hAnsi="Times New Roman" w:cs="Times New Roman"/>
          <w:color w:val="154C94"/>
          <w:sz w:val="20"/>
          <w:szCs w:val="20"/>
          <w:u w:val="single"/>
          <w:lang w:eastAsia="ru-RU"/>
        </w:rPr>
        <w:t>статье 4</w:t>
      </w:r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Республики Беларусь от 1 июля 2010 г. № 148-З «О поддержке малого и среднего предпринимательства» установлено, что субъектами инфраструктуры поддержки малого и среднего предпринимательства являются центры поддержки предпринимательства и инкубаторы малого предпринимательства, основной целью деятельности которых является оказание субъектам малого и среднего предпринимательства содействия в организации и осуществлении предпринимательской деятельности.</w:t>
      </w:r>
    </w:p>
    <w:p w14:paraId="15836CBF" w14:textId="77777777" w:rsidR="005D1E3B" w:rsidRPr="005D1E3B" w:rsidRDefault="005D1E3B" w:rsidP="005D1E3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E3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Регистрация юридических лиц в качестве субъектов инфраструктуры осуществляется в соответствии с пунктом 2.6 </w:t>
      </w:r>
      <w:hyperlink r:id="rId4" w:anchor="Заг_Утв_1" w:history="1">
        <w:r w:rsidRPr="005D1E3B">
          <w:rPr>
            <w:rFonts w:ascii="Times New Roman" w:eastAsia="Times New Roman" w:hAnsi="Times New Roman" w:cs="Times New Roman"/>
            <w:color w:val="154C94"/>
            <w:sz w:val="20"/>
            <w:szCs w:val="20"/>
            <w:u w:val="single"/>
            <w:lang w:eastAsia="ru-RU"/>
          </w:rPr>
          <w:t>единого перечня</w:t>
        </w:r>
      </w:hyperlink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14:paraId="6DEF9381" w14:textId="77777777" w:rsidR="005D1E3B" w:rsidRPr="005D1E3B" w:rsidRDefault="005D1E3B" w:rsidP="005D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ЗАЯВЛЕНИЙ</w:t>
      </w:r>
    </w:p>
    <w:p w14:paraId="1AFABDF1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Информирование юридических лиц, претендующих на регистрацию в качестве субъекта инфраструктуры (далее – заинтересованные лица), об условиях и порядке такой регистрации, прием заявлений и документов для регистрации осуществляется сотрудником Департамента, в должностные обязанности которого входят вопросы деятельности инфраструктуры поддержки (далее – сотрудник Департамента).</w:t>
      </w:r>
    </w:p>
    <w:p w14:paraId="2055869E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Сотрудник Департамента:</w:t>
      </w:r>
    </w:p>
    <w:p w14:paraId="0C1A1A7E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предварительное консультирование представителей заинтересованных лиц по телефону либо в ходе личного приема;</w:t>
      </w:r>
    </w:p>
    <w:p w14:paraId="60770500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заявления заинтересованных лиц, прилагаемые к ним документы (копии документов), на предмет полноты соответствия требованиям, установленным законодательством</w:t>
      </w:r>
      <w:r w:rsidRPr="005D1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случае, если заинтересованным лицом не представлены документы и (или) сведения, предусмотренные законодательством, направляет такому лицу письмо об </w:t>
      </w: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отказе в принятии заявления не позднее трех рабочих дней со дня регистрации такого заявления;</w:t>
      </w:r>
    </w:p>
    <w:p w14:paraId="5107B7CD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запрашивает, при необходимости, от государственных органов, иных организаций сведения, необходимые для рассмотрения заявления заинтересованного лица, не позднее пяти рабочих дней со дня регистрации такого заявления;</w:t>
      </w:r>
    </w:p>
    <w:p w14:paraId="30231568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из официальных Интернет-ресурсов уполномоченных государственных органов, иных организаций и переносит на бумажный носитель сведения, необходимые для рассмотрения заявления заинтересованного лица;</w:t>
      </w:r>
    </w:p>
    <w:p w14:paraId="4CF8F9C4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информационную справку о заинтересованном лице;</w:t>
      </w:r>
    </w:p>
    <w:p w14:paraId="0692BCE2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в Реестр центров поддержки предпринимательства или Реестр инкубаторов малого предпринимательства (далее – реестры) сведения об юридических лицах, в отношении которых приняты решения о регистрации (прекращении действия свидетельств) в качестве субъектов инфраструктуры;</w:t>
      </w:r>
    </w:p>
    <w:p w14:paraId="4664D410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заинтересованных лиц о принятых Министерством решениях о регистрации (прекращении действия свидетельств) в качестве субъектов инфраструктуры;</w:t>
      </w:r>
    </w:p>
    <w:p w14:paraId="252838DD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перечни субъектов инфраструктуры для размещения на официальном сайте Министерства в глобальной компьютерной сети Интернет.</w:t>
      </w:r>
    </w:p>
    <w:p w14:paraId="131A41F7" w14:textId="77777777" w:rsidR="005D1E3B" w:rsidRPr="005D1E3B" w:rsidRDefault="005D1E3B" w:rsidP="005D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716165BD" w14:textId="77777777" w:rsidR="005D1E3B" w:rsidRPr="005D1E3B" w:rsidRDefault="005D1E3B" w:rsidP="005D1E3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E3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Условия и порядок регистрации юридических лиц в качестве субъекта инфраструктуры установлены соответствующими положениями, утвержденными </w:t>
      </w:r>
      <w:hyperlink r:id="rId5" w:history="1">
        <w:r w:rsidRPr="005D1E3B">
          <w:rPr>
            <w:rFonts w:ascii="Times New Roman" w:eastAsia="Times New Roman" w:hAnsi="Times New Roman" w:cs="Times New Roman"/>
            <w:color w:val="154C94"/>
            <w:sz w:val="20"/>
            <w:szCs w:val="20"/>
            <w:u w:val="single"/>
            <w:lang w:eastAsia="ru-RU"/>
          </w:rPr>
          <w:t>постановлением Совета Министров Республики Беларусь от 30 декабря 2010 г. № 1911</w:t>
        </w:r>
      </w:hyperlink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 мерах по реализации Закона Республики Беларусь «О поддержке малого и среднего предпринимательства».</w:t>
      </w:r>
    </w:p>
    <w:p w14:paraId="4088E8AA" w14:textId="77777777" w:rsidR="005D1E3B" w:rsidRPr="005D1E3B" w:rsidRDefault="005D1E3B" w:rsidP="005D1E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2</w:t>
      </w:r>
      <w:r w:rsidRPr="005D1E3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ДЕЯТЕЛЬНОСТЬ РАБОЧЕЙ ГРУППЫ</w:t>
      </w:r>
    </w:p>
    <w:p w14:paraId="5F5295E7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Основными задачами рабочей группы являются:</w:t>
      </w:r>
    </w:p>
    <w:p w14:paraId="7E4D9814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 рассмотрение и обсуждение вопросов соответствия заинтересованных лиц, субъектов инфраструктуры установленным законодательством требованиям, а также возможности реализации (реализации) данными юридическими лицами определенных законодательством задач</w:t>
      </w:r>
      <w:r w:rsidRPr="005D1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D03D51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рекомендаций по регистрации заинтересованных лиц (прекращению действия свидетельств) в качестве субъектов инфраструктуры;</w:t>
      </w:r>
    </w:p>
    <w:p w14:paraId="2CCCFE41" w14:textId="77777777" w:rsidR="005D1E3B" w:rsidRPr="005D1E3B" w:rsidRDefault="005D1E3B" w:rsidP="005D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4F42D570" w14:textId="77777777" w:rsidR="005D1E3B" w:rsidRPr="005D1E3B" w:rsidRDefault="005D1E3B" w:rsidP="005D1E3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1E3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Основные задачи субъектов инфраструктуры определены </w:t>
      </w:r>
      <w:hyperlink r:id="rId6" w:anchor="&amp;Article=19" w:history="1">
        <w:r w:rsidRPr="005D1E3B">
          <w:rPr>
            <w:rFonts w:ascii="Times New Roman" w:eastAsia="Times New Roman" w:hAnsi="Times New Roman" w:cs="Times New Roman"/>
            <w:color w:val="154C94"/>
            <w:sz w:val="20"/>
            <w:szCs w:val="20"/>
            <w:u w:val="single"/>
            <w:lang w:eastAsia="ru-RU"/>
          </w:rPr>
          <w:t>статьями 19</w:t>
        </w:r>
      </w:hyperlink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7" w:anchor="&amp;Article=20" w:history="1">
        <w:r w:rsidRPr="005D1E3B">
          <w:rPr>
            <w:rFonts w:ascii="Times New Roman" w:eastAsia="Times New Roman" w:hAnsi="Times New Roman" w:cs="Times New Roman"/>
            <w:color w:val="154C94"/>
            <w:sz w:val="20"/>
            <w:szCs w:val="20"/>
            <w:u w:val="single"/>
            <w:lang w:eastAsia="ru-RU"/>
          </w:rPr>
          <w:t>20</w:t>
        </w:r>
      </w:hyperlink>
      <w:r w:rsidRPr="005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Республики Беларусь от 1 июля 2010 г. № 148-З «О поддержке малого и среднего предпринимательства».</w:t>
      </w:r>
    </w:p>
    <w:p w14:paraId="520301A7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7. Члены рабочей группы имеют право:</w:t>
      </w:r>
    </w:p>
    <w:p w14:paraId="586346F2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материалами к заседанию рабочей группы;</w:t>
      </w:r>
    </w:p>
    <w:p w14:paraId="73A5A59A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председателю рабочей группы рекомендации по регистрации заинтересованных лиц (прекращению действия свидетельств) в качестве субъектов инфраструктуры;</w:t>
      </w:r>
    </w:p>
    <w:p w14:paraId="34CEF02B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на заседаниях рабочей группы и инициировать проведение голосования по внесенным предложениям;</w:t>
      </w:r>
    </w:p>
    <w:p w14:paraId="01E078C4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участникам заседания рабочей группы вопросы в соответствии с повесткой и получать на них ответы по существу;</w:t>
      </w:r>
    </w:p>
    <w:p w14:paraId="1B85B433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в письменной форме и представлять секретарю рабочей группы не позднее двух рабочих дней со дня получения информационных материалов к заседанию рабочей группы особое мнение по рассматриваемому вопросу.</w:t>
      </w:r>
    </w:p>
    <w:p w14:paraId="735EB675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8. Члены рабочей группы обязаны:</w:t>
      </w:r>
    </w:p>
    <w:p w14:paraId="138AA49C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председателя рабочей группы принимать участие в подготовке материалов к заседанию рабочей группы;</w:t>
      </w:r>
    </w:p>
    <w:p w14:paraId="48D9C31F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 в заседаниях рабочей группы, а в случае невозможности участия информировать об этом секретаря рабочей группы, как правило, не позднее чем за три рабочих дня до даты проведения такого заседания;</w:t>
      </w:r>
    </w:p>
    <w:p w14:paraId="651F5CEB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в письменной форме председателя рабочей группы о возникновении (возможности возникновения) конфликта интересов в связи с исполнением обязанностей члена рабочей группы;</w:t>
      </w:r>
    </w:p>
    <w:p w14:paraId="7F3C8958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информировать секретаря рабочей группы об изменении места работы, должности и (или) контактных данных.</w:t>
      </w:r>
    </w:p>
    <w:p w14:paraId="506DFD56" w14:textId="77777777" w:rsidR="005D1E3B" w:rsidRPr="005D1E3B" w:rsidRDefault="005D1E3B" w:rsidP="005D1E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3</w:t>
      </w:r>
      <w:r w:rsidRPr="005D1E3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СОСТАВ РАБОЧЕЙ ГРУППЫ</w:t>
      </w:r>
    </w:p>
    <w:p w14:paraId="269CBC90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состав рабочей группы включаются заместитель Министра экономики Республики Беларусь, курирующий вопросы развития и поддержки предпринимательства (далее – заместитель Министра), директор Департамента, иные представители Министерства, а также представители ассоциаций (союзов), профессионального сообщества, субъектов хозяйствования Республики Беларусь (не более одного представителя от организации).</w:t>
      </w:r>
    </w:p>
    <w:p w14:paraId="65FA9E80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Председателем рабочей группы является заместитель Министра, заместителем председателя – директор Департамента.</w:t>
      </w:r>
    </w:p>
    <w:p w14:paraId="5A9F8B8F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Секретарем рабочей группы является работник Департамента.</w:t>
      </w:r>
    </w:p>
    <w:p w14:paraId="35B9DED7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Персональный состав рабочей группы утверждается Министром экономики Республики Беларусь.</w:t>
      </w:r>
    </w:p>
    <w:p w14:paraId="36A6BB8B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Член рабочей группы исключается из состава рабочей группы в случае:</w:t>
      </w:r>
    </w:p>
    <w:p w14:paraId="35758A61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заявления о выходе из состава рабочей группы;</w:t>
      </w:r>
    </w:p>
    <w:p w14:paraId="794A7EA1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его на заседаниях рабочей группы без письменного уведомления секретаря рабочей группы об этом либо неучастия в заочном или смешанном голосовании более трех раз;</w:t>
      </w:r>
    </w:p>
    <w:p w14:paraId="39E8ED0F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места работы, прекращения членства в ассоциациях (союзах), профессиональных сообществах, общественных объединениях.</w:t>
      </w:r>
    </w:p>
    <w:p w14:paraId="37DB3AFB" w14:textId="77777777" w:rsidR="005D1E3B" w:rsidRPr="005D1E3B" w:rsidRDefault="005D1E3B" w:rsidP="005D1E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4</w:t>
      </w:r>
      <w:r w:rsidRPr="005D1E3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РЕГЛАМЕНТ РАБОТЫ РАБОЧЕЙ ГРУППЫ</w:t>
      </w:r>
    </w:p>
    <w:p w14:paraId="7072838D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Заседания рабочей группы проводятся под руководством ее председателя, а во время его отсутствия – заместителя председателя рабочей группы.</w:t>
      </w:r>
    </w:p>
    <w:p w14:paraId="742DA64A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Председателем рабочей группы осуществляется общее руководство и контроль за деятельностью рабочей группы, определяется дата, согласовывается повестка заседания.</w:t>
      </w:r>
    </w:p>
    <w:p w14:paraId="16515EA5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Повестка очередного заседания рабочей группы и информационные материалы формируются Департаментом с учетом поступивших заявлений юридических лиц о регистрации (прекращении действия свидетельств) в качестве субъекта инфраструктуры, предложений общественных организаций предпринимателей, государственных органов (организаций) и направляются членам рабочей группы не позднее чем за три рабочих дня до даты проведения такого заседания.</w:t>
      </w:r>
    </w:p>
    <w:p w14:paraId="4AA899DC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17. Рассмотрение вопросов и принятие решений о соответствии заинтересованных лиц, субъектов инфраструктуры установленным законодательством требованиям, а также возможности реализации (реализации) данными юридическими лицами определенных законодательством задач осуществляется рабочей группой в очной форме (непосредственно на заседании) и с приглашением руководителей (представителей) заинтересованных лиц, субъектов инфраструктуры, а также облисполкомов (Минского горисполкома), на территории которых указанные юридические лица осуществляют деятельность.</w:t>
      </w:r>
    </w:p>
    <w:p w14:paraId="4123766C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исключительных случаях по согласованию с председателем рабочей группы принятие решений допускается в форме:</w:t>
      </w:r>
    </w:p>
    <w:p w14:paraId="0882DD7C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голосования в виде письменного опроса членов рабочей группы;</w:t>
      </w:r>
    </w:p>
    <w:p w14:paraId="1F77A621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смешанного голосования (учитываются голоса членов рабочей группы, проголосовавших на заседании рабочей группы, и членов рабочей группы (в случае невозможности присутствовать на заседании по уважительной причине), проголосовавших путем письменного опроса).</w:t>
      </w:r>
    </w:p>
    <w:p w14:paraId="4C2D0FC9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действия свидетельств о регистрации в качестве субъекта инфраструктуры по основаниям, определенных законодательством, а также внесение изменений в соответствующий реестр в случае получения письменного уведомления об изменении местонахождения и (или) наименования юридического лица, осуществляется без рассмотрения на заседании рабочей группы.</w:t>
      </w:r>
    </w:p>
    <w:p w14:paraId="77C37D04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Голосование считается состоявшимся, если в нем приняли участие не менее двух третей от общей численности состава рабочей группы.</w:t>
      </w:r>
    </w:p>
    <w:p w14:paraId="219FEAFB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19. Решения рабочей группы носят рекомендательный характер, принимаются простым большинством голосов лиц, принявших участие в голосовании, оформляются протоколами, подписываемыми председательствующим на заседании рабочей группы и ее секретарем.</w:t>
      </w:r>
    </w:p>
    <w:p w14:paraId="0F0661A6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20. Член рабочей группы не имеет права публиковать, передавать иным лицам документы, решения, рекомендации или иную информацию от имени рабочей группы до принятия Министерством административного решения.</w:t>
      </w:r>
    </w:p>
    <w:p w14:paraId="02DCD535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21. Секретарь рабочей группы:</w:t>
      </w:r>
    </w:p>
    <w:p w14:paraId="6CEBF2B2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и организацию заседания рабочей группы;</w:t>
      </w:r>
    </w:p>
    <w:p w14:paraId="32CA8975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повестку заседания рабочей группы, информационные материалы и направляет их членам рабочей группы;</w:t>
      </w:r>
    </w:p>
    <w:p w14:paraId="1F08228D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рабочей группы и заинтересованных лиц о дате, времени и месте проведения очередного заседания рабочей группы;</w:t>
      </w:r>
    </w:p>
    <w:p w14:paraId="162234EC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протокол заседания рабочей группы не позднее трех рабочих дней с даты проведения такого заседания и направляет его членам рабочей группы;</w:t>
      </w:r>
    </w:p>
    <w:p w14:paraId="3954EFF7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докладную записку Департамента о рекомендациях рабочей группы и представляет ее заместителю Министра (лицу его заменяющему) для принятия административного решения;</w:t>
      </w:r>
    </w:p>
    <w:p w14:paraId="0A86B358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заинтересованных лиц, субъектов инфраструктуры о принятых Министерством решениях.</w:t>
      </w:r>
    </w:p>
    <w:p w14:paraId="6C9AFDEC" w14:textId="77777777" w:rsidR="005D1E3B" w:rsidRPr="005D1E3B" w:rsidRDefault="005D1E3B" w:rsidP="005D1E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5</w:t>
      </w:r>
      <w:r w:rsidRPr="005D1E3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РЕГИСТРАЦИЯ В КАЧЕСТВЕ СУБЪЕКТА ИНФРАСТРУКТУРЫ</w:t>
      </w:r>
    </w:p>
    <w:p w14:paraId="110C4777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22. Решения заместителя Министра (лица его заменяющего), о регистрации (отказе в регистрации) заинтересованного лица в качестве субъекта инфраструктуры или о прекращении действия свидетельств, выраженные в виде резолюции к докладной записке Департамента о рекомендациях рабочей группы, является основанием для:</w:t>
      </w:r>
    </w:p>
    <w:p w14:paraId="1F1E561B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сведений о юридических лицах, в отношении которых приняты решения, в соответствующий реестр;</w:t>
      </w:r>
    </w:p>
    <w:p w14:paraId="69DA1449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соответствующих свидетельств;</w:t>
      </w:r>
    </w:p>
    <w:p w14:paraId="6E49237C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 членов рабочей группы и заинтересованных лиц о принятых Министерством решениях;</w:t>
      </w:r>
    </w:p>
    <w:p w14:paraId="06E34CA1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актуализации перечней субъектов инфраструктуры на официальном сайте Министерства в глобальной компьютерной сети Интернет.</w:t>
      </w:r>
    </w:p>
    <w:p w14:paraId="58FF6446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23. Ведение реестров осуществляется на бумажном носителе по установленным Министерством формам.</w:t>
      </w:r>
    </w:p>
    <w:p w14:paraId="58B6BC93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 Внесение сведений в реестр подтверждается выдачей свидетельства установленной формы, а факт получения свидетельства – подписью руководителя (уполномоченного им представителя) заинтересованного лица в соответствующем реестре.</w:t>
      </w:r>
    </w:p>
    <w:p w14:paraId="756D49DC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25. Свидетельство оформляется в одном экземпляре.</w:t>
      </w:r>
    </w:p>
    <w:p w14:paraId="7CB783CA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выданного свидетельства хранится в учетном деле субъекта инфраструктуры.</w:t>
      </w:r>
    </w:p>
    <w:p w14:paraId="2747DACA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26. В случае изменения наименования юридического лица выдается новое свидетельство с указанием номера свидетельства, присвоенного при первичной регистрации юридического лица в качестве субъекта инфраструктуры, и даты поступления уведомления о таком изменении. Запись о произошедших изменениях вносится в реестр отдельной строкой.</w:t>
      </w:r>
    </w:p>
    <w:p w14:paraId="0AA13B59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27. В случае принятия решения о прекращении действия свидетельства юридическое лицо исключается из реестра, и соответствующая информация размещается на официальном сайте Министерства в глобальной компьютерной сети Интернет.</w:t>
      </w:r>
    </w:p>
    <w:p w14:paraId="666E6F24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28. Перечни субъектов инфраструктуры, содержащие сведения о наименовании, местонахождении, контактной информации юридических лиц, зарегистрированных в качестве субъектов инфраструктуры, размещаются на официальном сайте Министерства в глобальной компьютерной сети Интернет.</w:t>
      </w:r>
    </w:p>
    <w:p w14:paraId="35AA9F8E" w14:textId="77777777" w:rsidR="005D1E3B" w:rsidRPr="005D1E3B" w:rsidRDefault="005D1E3B" w:rsidP="005D1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BE7AEC" w14:textId="77777777" w:rsidR="00CA467D" w:rsidRDefault="005D1E3B"/>
    <w:sectPr w:rsidR="00CA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3B"/>
    <w:rsid w:val="00242B80"/>
    <w:rsid w:val="005D1E3B"/>
    <w:rsid w:val="009010B1"/>
    <w:rsid w:val="00B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4606"/>
  <w15:chartTrackingRefBased/>
  <w15:docId w15:val="{DD9663B7-B6DB-4909-BA81-A5867C70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/webnpa/text.asp?RN=H110001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by/webnpa/text.asp?RN=H11000148" TargetMode="External"/><Relationship Id="rId5" Type="http://schemas.openxmlformats.org/officeDocument/2006/relationships/hyperlink" Target="http://www.pravo.by/webnpa/text.asp?RN=C21001911" TargetMode="External"/><Relationship Id="rId4" Type="http://schemas.openxmlformats.org/officeDocument/2006/relationships/hyperlink" Target="http://www.pravo.by/webnpa/text.asp?RN=C2210054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2044</Words>
  <Characters>11651</Characters>
  <Application>Microsoft Office Word</Application>
  <DocSecurity>0</DocSecurity>
  <Lines>97</Lines>
  <Paragraphs>27</Paragraphs>
  <ScaleCrop>false</ScaleCrop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Омелюсик Светлана Владимировна</dc:creator>
  <cp:keywords/>
  <dc:description/>
  <cp:lastModifiedBy>Омелюсик Светлана Владимировна</cp:lastModifiedBy>
  <cp:revision>1</cp:revision>
  <dcterms:created xsi:type="dcterms:W3CDTF">2025-01-20T07:23:00Z</dcterms:created>
  <dcterms:modified xsi:type="dcterms:W3CDTF">2025-01-20T07:23:00Z</dcterms:modified>
</cp:coreProperties>
</file>