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C4D4" w14:textId="11A80483" w:rsidR="00BA6E41" w:rsidRDefault="00BA6E41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6"/>
        <w:gridCol w:w="5915"/>
      </w:tblGrid>
      <w:tr w:rsidR="00BA6E41" w14:paraId="196C8640" w14:textId="77777777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0F7F2" w14:textId="77777777" w:rsidR="00BA6E41" w:rsidRDefault="00BA6E41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4CD36" w14:textId="77777777" w:rsidR="00BA6E41" w:rsidRDefault="00BA6E41">
            <w:pPr>
              <w:pStyle w:val="append1"/>
            </w:pPr>
            <w:r>
              <w:t>Приложение</w:t>
            </w:r>
          </w:p>
          <w:p w14:paraId="5AE189B3" w14:textId="77777777" w:rsidR="00BA6E41" w:rsidRDefault="00BA6E41">
            <w:pPr>
              <w:pStyle w:val="append"/>
            </w:pPr>
            <w:r>
              <w:t>к обоснованию необходимости</w:t>
            </w:r>
            <w:r>
              <w:br/>
              <w:t>принятия (издания) нормативного</w:t>
            </w:r>
            <w:r>
              <w:br/>
              <w:t>правового акта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25.08.2026 № 432) </w:t>
            </w:r>
          </w:p>
        </w:tc>
      </w:tr>
    </w:tbl>
    <w:p w14:paraId="73670024" w14:textId="77777777" w:rsidR="00BA6E41" w:rsidRDefault="00BA6E41">
      <w:pPr>
        <w:pStyle w:val="titlep"/>
      </w:pPr>
      <w:r>
        <w:t>ОТЧЕТ</w:t>
      </w:r>
      <w:r>
        <w:br/>
        <w:t>о результатах оценки регулирующего воздействия</w:t>
      </w:r>
    </w:p>
    <w:p w14:paraId="517D5C70" w14:textId="77777777" w:rsidR="00BA6E41" w:rsidRDefault="00BA6E41">
      <w:pPr>
        <w:pStyle w:val="newncpi0"/>
        <w:jc w:val="center"/>
      </w:pPr>
      <w:r>
        <w:t>_________________________________________________________________________________________________</w:t>
      </w:r>
    </w:p>
    <w:p w14:paraId="51501C2A" w14:textId="77777777" w:rsidR="00BA6E41" w:rsidRDefault="00BA6E41">
      <w:pPr>
        <w:pStyle w:val="undline"/>
        <w:jc w:val="center"/>
      </w:pPr>
      <w:r>
        <w:t>(вид и название проекта)</w:t>
      </w:r>
    </w:p>
    <w:p w14:paraId="09554B2E" w14:textId="77777777" w:rsidR="00BA6E41" w:rsidRDefault="00BA6E41">
      <w:pPr>
        <w:pStyle w:val="newncpi"/>
      </w:pPr>
      <w:r>
        <w:t> </w:t>
      </w:r>
    </w:p>
    <w:p w14:paraId="2831E7F9" w14:textId="77777777" w:rsidR="00BA6E41" w:rsidRDefault="00BA6E41">
      <w:pPr>
        <w:pStyle w:val="newncpi0"/>
        <w:jc w:val="center"/>
      </w:pPr>
      <w:r>
        <w:t>Общие сведения</w:t>
      </w:r>
    </w:p>
    <w:p w14:paraId="1D9D0125" w14:textId="77777777" w:rsidR="00BA6E41" w:rsidRDefault="00BA6E41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38"/>
        <w:gridCol w:w="5356"/>
        <w:gridCol w:w="6437"/>
      </w:tblGrid>
      <w:tr w:rsidR="00BA6E41" w14:paraId="55A02E88" w14:textId="77777777">
        <w:trPr>
          <w:trHeight w:val="240"/>
        </w:trPr>
        <w:tc>
          <w:tcPr>
            <w:tcW w:w="136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19912" w14:textId="77777777" w:rsidR="00BA6E41" w:rsidRDefault="00BA6E41">
            <w:pPr>
              <w:pStyle w:val="table10"/>
            </w:pPr>
            <w:r>
              <w:t xml:space="preserve">Предмет правового регулирования структурных элементов проекта, устанавливающих новое и (или) изменяющих существующее правовое регулирование </w:t>
            </w:r>
          </w:p>
        </w:tc>
        <w:tc>
          <w:tcPr>
            <w:tcW w:w="363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A1CF6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4955BF8A" w14:textId="77777777" w:rsidR="00BA6E41" w:rsidRDefault="00BA6E41">
            <w:pPr>
              <w:pStyle w:val="table10"/>
              <w:ind w:left="1513"/>
            </w:pPr>
            <w:r>
              <w:t xml:space="preserve">(заполняется на основании информации, указанной в пункте 3 обоснования необходимости </w:t>
            </w:r>
          </w:p>
          <w:p w14:paraId="79A1F77B" w14:textId="77777777" w:rsidR="00BA6E41" w:rsidRDefault="00BA6E41">
            <w:pPr>
              <w:pStyle w:val="table10"/>
              <w:ind w:left="2647"/>
            </w:pPr>
            <w:r>
              <w:t>принятия (издания) нормативного правового акта, не более 7 строк)</w:t>
            </w:r>
          </w:p>
        </w:tc>
      </w:tr>
      <w:tr w:rsidR="00BA6E41" w14:paraId="0D114F1B" w14:textId="77777777">
        <w:trPr>
          <w:trHeight w:val="240"/>
        </w:trPr>
        <w:tc>
          <w:tcPr>
            <w:tcW w:w="136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5F331" w14:textId="77777777" w:rsidR="00BA6E41" w:rsidRDefault="00BA6E41">
            <w:pPr>
              <w:pStyle w:val="table10"/>
            </w:pPr>
            <w:r>
              <w:t>Уведомление об инициировании подготовки (о подготовке) проекта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F8C32" w14:textId="77777777" w:rsidR="00BA6E41" w:rsidRDefault="00BA6E41">
            <w:pPr>
              <w:pStyle w:val="table10"/>
            </w:pPr>
            <w:r>
              <w:t>□ размещалось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23B80" w14:textId="77777777" w:rsidR="00BA6E41" w:rsidRDefault="00BA6E41">
            <w:pPr>
              <w:pStyle w:val="table10"/>
            </w:pPr>
            <w:r>
              <w:t>□ не размещалось</w:t>
            </w:r>
          </w:p>
        </w:tc>
      </w:tr>
      <w:tr w:rsidR="00BA6E41" w14:paraId="42614B6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7BB9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B5BE5" w14:textId="77777777" w:rsidR="00BA6E41" w:rsidRDefault="00BA6E41">
            <w:pPr>
              <w:pStyle w:val="table10"/>
              <w:jc w:val="center"/>
            </w:pPr>
            <w:r>
              <w:t>(выбрать нужное)</w:t>
            </w:r>
          </w:p>
        </w:tc>
      </w:tr>
      <w:tr w:rsidR="00BA6E41" w14:paraId="76D114D5" w14:textId="77777777">
        <w:trPr>
          <w:trHeight w:val="240"/>
        </w:trPr>
        <w:tc>
          <w:tcPr>
            <w:tcW w:w="136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6F894" w14:textId="77777777" w:rsidR="00BA6E41" w:rsidRDefault="00BA6E41">
            <w:pPr>
              <w:pStyle w:val="table10"/>
            </w:pPr>
            <w:r>
              <w:t>Публичное обсуждение проекта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AFBCB" w14:textId="77777777" w:rsidR="00BA6E41" w:rsidRDefault="00BA6E41">
            <w:pPr>
              <w:pStyle w:val="table10"/>
            </w:pPr>
            <w:r>
              <w:t>□ проводилось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A4CCC" w14:textId="77777777" w:rsidR="00BA6E41" w:rsidRDefault="00BA6E41">
            <w:pPr>
              <w:pStyle w:val="table10"/>
            </w:pPr>
            <w:r>
              <w:t>□ не проводилось</w:t>
            </w:r>
          </w:p>
        </w:tc>
      </w:tr>
      <w:tr w:rsidR="00BA6E41" w14:paraId="1F0CDDF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30B4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E5703" w14:textId="77777777" w:rsidR="00BA6E41" w:rsidRDefault="00BA6E41">
            <w:pPr>
              <w:pStyle w:val="table10"/>
              <w:jc w:val="center"/>
            </w:pPr>
            <w:r>
              <w:t>(выбрать нужное)</w:t>
            </w:r>
          </w:p>
        </w:tc>
      </w:tr>
      <w:tr w:rsidR="00BA6E41" w14:paraId="7E5E85EC" w14:textId="77777777">
        <w:trPr>
          <w:trHeight w:val="240"/>
        </w:trPr>
        <w:tc>
          <w:tcPr>
            <w:tcW w:w="136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C1855" w14:textId="77777777" w:rsidR="00BA6E41" w:rsidRDefault="00BA6E41">
            <w:pPr>
              <w:pStyle w:val="table10"/>
            </w:pPr>
            <w:r>
              <w:t>Планируемая дата (срок) вступления в силу предлагаемого правового регулирования, сведения о необходимости установления переходного периода для введения этого правового регулирования в действие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E5949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</w:t>
            </w:r>
          </w:p>
          <w:p w14:paraId="21240848" w14:textId="77777777" w:rsidR="00BA6E41" w:rsidRDefault="00BA6E41">
            <w:pPr>
              <w:pStyle w:val="table10"/>
              <w:ind w:left="662"/>
            </w:pPr>
            <w:r>
              <w:t>(заполняется на основании информации, указанной в подпункте 6.3 пункта 6 настоящего отчета, не более 7 строк)</w:t>
            </w:r>
          </w:p>
        </w:tc>
      </w:tr>
    </w:tbl>
    <w:p w14:paraId="0B44B1CA" w14:textId="77777777" w:rsidR="00BA6E41" w:rsidRDefault="00BA6E41">
      <w:pPr>
        <w:pStyle w:val="newncpi"/>
      </w:pPr>
      <w:r>
        <w:t> </w:t>
      </w:r>
    </w:p>
    <w:p w14:paraId="65653A05" w14:textId="77777777" w:rsidR="00BA6E41" w:rsidRDefault="00BA6E41">
      <w:pPr>
        <w:pStyle w:val="newncpi0"/>
        <w:jc w:val="center"/>
      </w:pPr>
      <w:r>
        <w:t>Результаты оценки регулирующего воздействия проекта</w:t>
      </w:r>
    </w:p>
    <w:p w14:paraId="776FAF06" w14:textId="77777777" w:rsidR="00BA6E41" w:rsidRDefault="00BA6E41">
      <w:pPr>
        <w:pStyle w:val="table10"/>
      </w:pPr>
      <w:r>
        <w:t xml:space="preserve">1. Проблема, на решение которой направлено предлагаемое правовое регулирование (далее – </w:t>
      </w:r>
      <w:proofErr w:type="gramStart"/>
      <w:r>
        <w:t>проблема)*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40"/>
        <w:gridCol w:w="3357"/>
        <w:gridCol w:w="6090"/>
        <w:gridCol w:w="2344"/>
      </w:tblGrid>
      <w:tr w:rsidR="00BA6E41" w14:paraId="0CECB525" w14:textId="77777777">
        <w:trPr>
          <w:trHeight w:val="240"/>
        </w:trPr>
        <w:tc>
          <w:tcPr>
            <w:tcW w:w="13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A77E3" w14:textId="77777777" w:rsidR="00BA6E41" w:rsidRDefault="00BA6E41">
            <w:pPr>
              <w:pStyle w:val="table10"/>
            </w:pPr>
            <w:r>
              <w:t>1.1. Описание проблемы, причины и время ее возникновения, факторы, поддерживающие существование проблемы</w:t>
            </w:r>
          </w:p>
        </w:tc>
        <w:tc>
          <w:tcPr>
            <w:tcW w:w="3632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5F8EF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595BCEE0" w14:textId="77777777" w:rsidR="00BA6E41" w:rsidRDefault="00BA6E41">
            <w:pPr>
              <w:pStyle w:val="table10"/>
              <w:ind w:left="625"/>
            </w:pPr>
            <w:r>
              <w:t xml:space="preserve">(описание существующей общественной ситуации, которую необходимо устранить, исправить или поддержать; </w:t>
            </w:r>
          </w:p>
          <w:p w14:paraId="321C505A" w14:textId="77777777" w:rsidR="00BA6E41" w:rsidRDefault="00BA6E41">
            <w:pPr>
              <w:pStyle w:val="table10"/>
              <w:ind w:left="527"/>
            </w:pPr>
            <w:r>
              <w:t xml:space="preserve">определение, является ли эта ситуация проблемой республиканского, местного уровня или носит локальный характер </w:t>
            </w:r>
          </w:p>
          <w:p w14:paraId="03435288" w14:textId="77777777" w:rsidR="00BA6E41" w:rsidRDefault="00BA6E41">
            <w:pPr>
              <w:pStyle w:val="table10"/>
              <w:ind w:left="456"/>
            </w:pPr>
            <w:r>
              <w:t>(затрагивает отдельные организации, социальные группы и другое), описание факторов (регуляторных, экономических,</w:t>
            </w:r>
          </w:p>
          <w:p w14:paraId="48C1E9F9" w14:textId="77777777" w:rsidR="00BA6E41" w:rsidRDefault="00BA6E41">
            <w:pPr>
              <w:pStyle w:val="table10"/>
              <w:ind w:left="443"/>
            </w:pPr>
            <w:r>
              <w:t>институциональных), которые объективно привели к возникновению проблемы (с указанием времени ее возникновения)</w:t>
            </w:r>
          </w:p>
          <w:p w14:paraId="5239C2A2" w14:textId="77777777" w:rsidR="00BA6E41" w:rsidRDefault="00BA6E41">
            <w:pPr>
              <w:pStyle w:val="table10"/>
              <w:ind w:left="1576"/>
            </w:pPr>
            <w:r>
              <w:t>и поддерживают ее существование на определенном уровне (нарастает, затухает, стабильна)</w:t>
            </w:r>
          </w:p>
        </w:tc>
      </w:tr>
      <w:tr w:rsidR="00BA6E41" w14:paraId="4A2A8933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DFC51" w14:textId="77777777" w:rsidR="00BA6E41" w:rsidRDefault="00BA6E41">
            <w:pPr>
              <w:pStyle w:val="table10"/>
            </w:pPr>
            <w:r>
              <w:t>1.2. Негативные эффекты существования проблемы</w:t>
            </w:r>
          </w:p>
        </w:tc>
        <w:tc>
          <w:tcPr>
            <w:tcW w:w="3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5B24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47C420C9" w14:textId="77777777" w:rsidR="00BA6E41" w:rsidRDefault="00BA6E41">
            <w:pPr>
              <w:pStyle w:val="table10"/>
              <w:ind w:left="519"/>
            </w:pPr>
            <w:r>
              <w:t>(описание негативных эффектов, возникающих в связи с наличием проблемы, их количественная (качественная) оценка)</w:t>
            </w:r>
          </w:p>
        </w:tc>
      </w:tr>
      <w:tr w:rsidR="00BA6E41" w14:paraId="7518693A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E3C9F" w14:textId="77777777" w:rsidR="00BA6E41" w:rsidRDefault="00BA6E41">
            <w:pPr>
              <w:pStyle w:val="table10"/>
            </w:pPr>
            <w:r>
              <w:t>1.3. Круг субъектов, интересы которых затрагиваются проблемой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C88A75" w14:textId="77777777" w:rsidR="00BA6E41" w:rsidRDefault="00BA6E41">
            <w:pPr>
              <w:pStyle w:val="table10"/>
              <w:jc w:val="center"/>
            </w:pPr>
            <w:r>
              <w:t>группа участников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749D85" w14:textId="77777777" w:rsidR="00BA6E41" w:rsidRDefault="00BA6E41">
            <w:pPr>
              <w:pStyle w:val="table10"/>
              <w:jc w:val="center"/>
            </w:pPr>
            <w:r>
              <w:t>качественная характеристика группы участников**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CBCA31" w14:textId="77777777" w:rsidR="00BA6E41" w:rsidRDefault="00BA6E41">
            <w:pPr>
              <w:pStyle w:val="table10"/>
              <w:jc w:val="center"/>
            </w:pPr>
            <w:r>
              <w:t>количество</w:t>
            </w:r>
          </w:p>
        </w:tc>
      </w:tr>
      <w:tr w:rsidR="00BA6E41" w14:paraId="3CEEE68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D573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E6E85" w14:textId="77777777" w:rsidR="00BA6E41" w:rsidRDefault="00BA6E41">
            <w:pPr>
              <w:pStyle w:val="table10"/>
            </w:pPr>
            <w:r>
              <w:t>население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2EB09" w14:textId="2B3E5D24" w:rsidR="00BA6E41" w:rsidRDefault="00BA6E41">
            <w:pPr>
              <w:pStyle w:val="table10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AFA8E4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67DF3BE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AF9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33CA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39BBC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A3C7C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036C3FB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2653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A2A94" w14:textId="77777777" w:rsidR="00BA6E41" w:rsidRDefault="00BA6E41">
            <w:pPr>
              <w:pStyle w:val="table10"/>
            </w:pPr>
            <w:r>
              <w:t>субъекты предпринимательской деятельности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01CF3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35E0F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7604DFD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0AC7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5B52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42957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2AC33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3450412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279A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81962" w14:textId="77777777" w:rsidR="00BA6E41" w:rsidRDefault="00BA6E41">
            <w:pPr>
              <w:pStyle w:val="table10"/>
            </w:pPr>
            <w:r>
              <w:t>государство/общество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2A7A8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6B6D1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23243839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24C0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9A58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3C51D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DA449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5EB024F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A2EC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004C3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76B37C30" w14:textId="77777777" w:rsidR="00BA6E41" w:rsidRDefault="00BA6E41">
            <w:pPr>
              <w:pStyle w:val="table10"/>
              <w:ind w:left="3919"/>
            </w:pPr>
            <w:r>
              <w:t>(место для текстового описания)</w:t>
            </w:r>
          </w:p>
        </w:tc>
      </w:tr>
      <w:tr w:rsidR="00BA6E41" w14:paraId="3673E042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7D8F3" w14:textId="77777777" w:rsidR="00BA6E41" w:rsidRDefault="00BA6E41">
            <w:pPr>
              <w:pStyle w:val="table10"/>
            </w:pPr>
            <w:r>
              <w:t>1.4. Используемые для решения проблемы подходы и (или) меры (при наличии), причины их недостаточной эффективности</w:t>
            </w:r>
          </w:p>
        </w:tc>
        <w:tc>
          <w:tcPr>
            <w:tcW w:w="3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AB05A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7D6C50DF" w14:textId="77777777" w:rsidR="00BA6E41" w:rsidRDefault="00BA6E41">
            <w:pPr>
              <w:pStyle w:val="table10"/>
              <w:ind w:left="1225"/>
            </w:pPr>
            <w:r>
              <w:t xml:space="preserve">(описание применяющихся (применявшихся ранее) подходов (правовые и (или) альтернативные меры, </w:t>
            </w:r>
          </w:p>
          <w:p w14:paraId="3F677598" w14:textId="77777777" w:rsidR="00BA6E41" w:rsidRDefault="00BA6E41">
            <w:pPr>
              <w:pStyle w:val="table10"/>
              <w:ind w:left="147"/>
            </w:pPr>
            <w:r>
              <w:t xml:space="preserve">в том числе саморегулирование, организационные, контрольные, информационные и иные меры) для урегулирования проблемы </w:t>
            </w:r>
          </w:p>
          <w:p w14:paraId="7F172859" w14:textId="77777777" w:rsidR="00BA6E41" w:rsidRDefault="00BA6E41">
            <w:pPr>
              <w:pStyle w:val="table10"/>
              <w:ind w:left="1015"/>
            </w:pPr>
            <w:r>
              <w:t>или аналогичной общественной ситуации, достигнутых результатов и причин их недостаточной эффективности)</w:t>
            </w:r>
          </w:p>
        </w:tc>
      </w:tr>
      <w:tr w:rsidR="00BA6E41" w14:paraId="7D2FBF55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F1C9F" w14:textId="77777777" w:rsidR="00BA6E41" w:rsidRDefault="00BA6E41">
            <w:pPr>
              <w:pStyle w:val="table10"/>
            </w:pPr>
            <w:r>
              <w:t>1.5. Прогноз развития проблемы, если предлагаемое правовое регулирование не будет введено</w:t>
            </w:r>
          </w:p>
        </w:tc>
        <w:tc>
          <w:tcPr>
            <w:tcW w:w="3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9AEAB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6B9EA4B8" w14:textId="77777777" w:rsidR="00BA6E41" w:rsidRDefault="00BA6E41">
            <w:pPr>
              <w:pStyle w:val="table10"/>
              <w:ind w:left="119"/>
            </w:pPr>
            <w:r>
              <w:t>(прогнозируемая динамика развития проблемы (сохранится на том же уровне, усилится, будет поступательно затухать и другое)</w:t>
            </w:r>
          </w:p>
          <w:p w14:paraId="40221570" w14:textId="77777777" w:rsidR="00BA6E41" w:rsidRDefault="00BA6E41">
            <w:pPr>
              <w:pStyle w:val="table10"/>
              <w:ind w:left="385"/>
            </w:pPr>
            <w:r>
              <w:t>без введения предлагаемого правового регулирования с оценкой влияния на интересы субъектов, указанных в подпункте 1.3</w:t>
            </w:r>
          </w:p>
          <w:p w14:paraId="769D476B" w14:textId="77777777" w:rsidR="00BA6E41" w:rsidRDefault="00BA6E41">
            <w:pPr>
              <w:pStyle w:val="table10"/>
              <w:ind w:left="469"/>
            </w:pPr>
            <w:r>
              <w:t>настоящего пункта, а также иные аспекты, в том числе указанные в подпункте 4.2 пункта 4 настоящего отчета, достижение</w:t>
            </w:r>
          </w:p>
          <w:p w14:paraId="0AC9DCFE" w14:textId="77777777" w:rsidR="00BA6E41" w:rsidRDefault="00BA6E41">
            <w:pPr>
              <w:pStyle w:val="table10"/>
              <w:ind w:left="3730"/>
            </w:pPr>
            <w:r>
              <w:t>стратегических целей развития и иное)</w:t>
            </w:r>
          </w:p>
        </w:tc>
      </w:tr>
      <w:tr w:rsidR="00BA6E41" w14:paraId="1B34DAFC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C0F86" w14:textId="77777777" w:rsidR="00BA6E41" w:rsidRDefault="00BA6E41">
            <w:pPr>
              <w:pStyle w:val="table10"/>
            </w:pPr>
            <w:r>
              <w:t>1.6. Источники информации</w:t>
            </w:r>
          </w:p>
        </w:tc>
        <w:tc>
          <w:tcPr>
            <w:tcW w:w="3632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C5408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12B09445" w14:textId="77777777" w:rsidR="00BA6E41" w:rsidRDefault="00BA6E41">
            <w:pPr>
              <w:pStyle w:val="table10"/>
              <w:ind w:left="1826"/>
            </w:pPr>
            <w:r>
              <w:t>(описание источников информации, используемых для заполнения настоящего пункта)</w:t>
            </w:r>
          </w:p>
        </w:tc>
      </w:tr>
    </w:tbl>
    <w:p w14:paraId="55C1A6B3" w14:textId="77777777" w:rsidR="00BA6E41" w:rsidRDefault="00BA6E41">
      <w:pPr>
        <w:pStyle w:val="newncpi"/>
      </w:pPr>
      <w:r>
        <w:t> </w:t>
      </w:r>
    </w:p>
    <w:p w14:paraId="012500DD" w14:textId="77777777" w:rsidR="00BA6E41" w:rsidRDefault="00BA6E41">
      <w:pPr>
        <w:pStyle w:val="table10"/>
      </w:pPr>
      <w:r>
        <w:t xml:space="preserve">2. Цель введения предлагаемого правового регулирования (далее – </w:t>
      </w:r>
      <w:proofErr w:type="gramStart"/>
      <w:r>
        <w:t>цель)*</w:t>
      </w:r>
      <w:proofErr w:type="gramEnd"/>
      <w:r>
        <w:t>**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41"/>
        <w:gridCol w:w="11790"/>
      </w:tblGrid>
      <w:tr w:rsidR="00BA6E41" w14:paraId="5BDE2078" w14:textId="77777777">
        <w:trPr>
          <w:trHeight w:val="240"/>
        </w:trPr>
        <w:tc>
          <w:tcPr>
            <w:tcW w:w="13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EDDFA" w14:textId="77777777" w:rsidR="00BA6E41" w:rsidRDefault="00BA6E41">
            <w:pPr>
              <w:pStyle w:val="table10"/>
            </w:pPr>
            <w:r>
              <w:t xml:space="preserve">2.1. Описание цели </w:t>
            </w:r>
          </w:p>
        </w:tc>
        <w:tc>
          <w:tcPr>
            <w:tcW w:w="363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68270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74B6ADA7" w14:textId="77777777" w:rsidR="00BA6E41" w:rsidRDefault="00BA6E41">
            <w:pPr>
              <w:pStyle w:val="table10"/>
              <w:ind w:left="50"/>
            </w:pPr>
            <w:r>
              <w:t>(описание желаемого состояния общественных отношений, при котором проблема либо устранена полностью, либо ее негативные</w:t>
            </w:r>
          </w:p>
          <w:p w14:paraId="1F30CB9F" w14:textId="77777777" w:rsidR="00BA6E41" w:rsidRDefault="00BA6E41">
            <w:pPr>
              <w:pStyle w:val="table10"/>
              <w:ind w:left="498"/>
            </w:pPr>
            <w:r>
              <w:t xml:space="preserve">последствия существенно снижены; цель должна быть конкретной, понятной, логически связанной с проблемой, реальной, </w:t>
            </w:r>
          </w:p>
          <w:p w14:paraId="2E004830" w14:textId="77777777" w:rsidR="00BA6E41" w:rsidRDefault="00BA6E41">
            <w:pPr>
              <w:pStyle w:val="table10"/>
              <w:ind w:left="2933"/>
            </w:pPr>
            <w:r>
              <w:t>достижимой, ориентированной на результат)</w:t>
            </w:r>
          </w:p>
        </w:tc>
      </w:tr>
      <w:tr w:rsidR="00BA6E41" w14:paraId="3C1052C9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07CEC" w14:textId="77777777" w:rsidR="00BA6E41" w:rsidRDefault="00BA6E41">
            <w:pPr>
              <w:pStyle w:val="table10"/>
            </w:pPr>
            <w:r>
              <w:t>2.2. Планируемый срок достижения цели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5681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1546113F" w14:textId="77777777" w:rsidR="00BA6E41" w:rsidRDefault="00BA6E41">
            <w:pPr>
              <w:pStyle w:val="table10"/>
              <w:ind w:left="414"/>
            </w:pPr>
            <w:r>
              <w:t>(указываются конкретные сроки достижения цели с возможным выделением этапов, имеющих промежуточный результат)</w:t>
            </w:r>
          </w:p>
        </w:tc>
      </w:tr>
      <w:tr w:rsidR="00BA6E41" w14:paraId="4F678D01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4CC00" w14:textId="77777777" w:rsidR="00BA6E41" w:rsidRDefault="00BA6E41">
            <w:pPr>
              <w:pStyle w:val="table10"/>
            </w:pPr>
            <w:r>
              <w:t>2.3. Индикаторы измерения степени достижения цели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2F3D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6C606E44" w14:textId="77777777" w:rsidR="00BA6E41" w:rsidRDefault="00BA6E41">
            <w:pPr>
              <w:pStyle w:val="table10"/>
              <w:ind w:left="162"/>
            </w:pPr>
            <w:r>
              <w:t>(указываются количественно измеримые показатели (индикаторы), которые характеризуют степень достижения цели (снижение</w:t>
            </w:r>
          </w:p>
          <w:p w14:paraId="4A7322A2" w14:textId="77777777" w:rsidR="00BA6E41" w:rsidRDefault="00BA6E41">
            <w:pPr>
              <w:pStyle w:val="table10"/>
              <w:ind w:left="134"/>
            </w:pPr>
            <w:r>
              <w:t>доли нарушений, сокращение сроков, уменьшение издержек и другое), единицы их измерения (проценты, дни, рубли и так далее)</w:t>
            </w:r>
          </w:p>
          <w:p w14:paraId="3E048B7A" w14:textId="77777777" w:rsidR="00BA6E41" w:rsidRDefault="00BA6E41">
            <w:pPr>
              <w:pStyle w:val="table10"/>
              <w:ind w:left="4150"/>
            </w:pPr>
            <w:r>
              <w:t>и способы их расчета)</w:t>
            </w:r>
          </w:p>
        </w:tc>
      </w:tr>
      <w:tr w:rsidR="00BA6E41" w14:paraId="31622BB4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9365B" w14:textId="77777777" w:rsidR="00BA6E41" w:rsidRDefault="00BA6E41">
            <w:pPr>
              <w:pStyle w:val="table10"/>
            </w:pPr>
            <w:r>
              <w:t>2.4. Соответствие цели поручениям Главы государства и Правительства Республики Беларусь, целям устойчивого развития, содержащимся в международно-правовых актах и правовых актах программного характера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7167A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22B622DC" w14:textId="77777777" w:rsidR="00BA6E41" w:rsidRDefault="00BA6E41">
            <w:pPr>
              <w:pStyle w:val="table10"/>
              <w:ind w:left="316"/>
            </w:pPr>
            <w:r>
              <w:t>(указывается конкретная задача (приоритет) со ссылкой на закрепивший ее структурный элемент поручения или документа</w:t>
            </w:r>
          </w:p>
          <w:p w14:paraId="406411E9" w14:textId="77777777" w:rsidR="00BA6E41" w:rsidRDefault="00BA6E41">
            <w:pPr>
              <w:pStyle w:val="table10"/>
              <w:ind w:left="469"/>
            </w:pPr>
            <w:r>
              <w:t>программного характера с оценкой влияния цели и предлагаемого правового регулирования на выполнение (достижение)</w:t>
            </w:r>
          </w:p>
          <w:p w14:paraId="5A0FF621" w14:textId="77777777" w:rsidR="00BA6E41" w:rsidRDefault="00BA6E41">
            <w:pPr>
              <w:pStyle w:val="table10"/>
              <w:ind w:left="4277"/>
            </w:pPr>
            <w:r>
              <w:t>этой задачи (приоритета)</w:t>
            </w:r>
          </w:p>
        </w:tc>
      </w:tr>
    </w:tbl>
    <w:p w14:paraId="1E335875" w14:textId="77777777" w:rsidR="00BA6E41" w:rsidRDefault="00BA6E41">
      <w:pPr>
        <w:pStyle w:val="newncpi"/>
      </w:pPr>
      <w:r>
        <w:t> </w:t>
      </w:r>
    </w:p>
    <w:p w14:paraId="32D53F98" w14:textId="77777777" w:rsidR="00BA6E41" w:rsidRDefault="00BA6E41">
      <w:pPr>
        <w:pStyle w:val="table10"/>
      </w:pPr>
      <w:r>
        <w:t>3. Анализ международного опыта (при наличии, с учетом сопоставимости экономических, географических, социальных, демографических и иных условий)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41"/>
        <w:gridCol w:w="11790"/>
      </w:tblGrid>
      <w:tr w:rsidR="00BA6E41" w14:paraId="709021CF" w14:textId="77777777">
        <w:trPr>
          <w:trHeight w:val="238"/>
        </w:trPr>
        <w:tc>
          <w:tcPr>
            <w:tcW w:w="13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581D0" w14:textId="77777777" w:rsidR="00BA6E41" w:rsidRDefault="00BA6E41">
            <w:pPr>
              <w:pStyle w:val="table10"/>
            </w:pPr>
            <w:r>
              <w:t>3.1. Варианты решения аналогичной проблемы в зарубежных странах</w:t>
            </w:r>
          </w:p>
        </w:tc>
        <w:tc>
          <w:tcPr>
            <w:tcW w:w="363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1C90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0008E6EF" w14:textId="77777777" w:rsidR="00BA6E41" w:rsidRDefault="00BA6E41">
            <w:pPr>
              <w:pStyle w:val="table10"/>
              <w:ind w:left="2443"/>
            </w:pPr>
            <w:r>
              <w:t>(краткий вывод по результатам анализа международного опыта)</w:t>
            </w:r>
          </w:p>
        </w:tc>
      </w:tr>
      <w:tr w:rsidR="00BA6E41" w14:paraId="55D411EF" w14:textId="77777777">
        <w:trPr>
          <w:trHeight w:val="238"/>
        </w:trPr>
        <w:tc>
          <w:tcPr>
            <w:tcW w:w="13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DEAE0" w14:textId="77777777" w:rsidR="00BA6E41" w:rsidRDefault="00BA6E41">
            <w:pPr>
              <w:pStyle w:val="table10"/>
            </w:pPr>
            <w:r>
              <w:t>3.2. Источники информации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87168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7583A168" w14:textId="77777777" w:rsidR="00BA6E41" w:rsidRDefault="00BA6E41">
            <w:pPr>
              <w:pStyle w:val="table10"/>
              <w:ind w:left="1505"/>
            </w:pPr>
            <w:r>
              <w:t>(описание источников информации, используемых для заполнения настоящего пункта)</w:t>
            </w:r>
          </w:p>
        </w:tc>
      </w:tr>
    </w:tbl>
    <w:p w14:paraId="43C0E11B" w14:textId="77777777" w:rsidR="00BA6E41" w:rsidRDefault="00BA6E41">
      <w:pPr>
        <w:pStyle w:val="newncpi"/>
      </w:pPr>
      <w:r>
        <w:t> </w:t>
      </w:r>
    </w:p>
    <w:p w14:paraId="59889622" w14:textId="77777777" w:rsidR="00BA6E41" w:rsidRDefault="00BA6E41">
      <w:pPr>
        <w:pStyle w:val="table10"/>
      </w:pPr>
      <w:r>
        <w:t>4. Анализ последствий введения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37"/>
        <w:gridCol w:w="419"/>
        <w:gridCol w:w="1661"/>
        <w:gridCol w:w="3254"/>
        <w:gridCol w:w="357"/>
        <w:gridCol w:w="2135"/>
        <w:gridCol w:w="3958"/>
      </w:tblGrid>
      <w:tr w:rsidR="00BA6E41" w14:paraId="6C0670A9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48192" w14:textId="77777777" w:rsidR="00BA6E41" w:rsidRDefault="00BA6E41">
            <w:pPr>
              <w:pStyle w:val="table10"/>
            </w:pPr>
            <w:r>
              <w:lastRenderedPageBreak/>
              <w:t>4.1. Предлагаемое правовое регулирование предусматривает в отношении субъектов предпринимательской деятельности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BBB78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515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3C6FC" w14:textId="77777777" w:rsidR="00BA6E41" w:rsidRDefault="00BA6E41">
            <w:pPr>
              <w:pStyle w:val="table10"/>
            </w:pPr>
            <w:r>
              <w:t>введение новой административной процедуры</w:t>
            </w:r>
          </w:p>
        </w:tc>
        <w:tc>
          <w:tcPr>
            <w:tcW w:w="1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5639A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878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ACB50" w14:textId="77777777" w:rsidR="00BA6E41" w:rsidRDefault="00BA6E41">
            <w:pPr>
              <w:pStyle w:val="table10"/>
            </w:pPr>
            <w:r>
              <w:t>установление дополнительных расходов (отчисления, налоги, сборы, пошлины, взносы, увеличение расчетных (базовых) величин и тому подобное)</w:t>
            </w:r>
          </w:p>
        </w:tc>
      </w:tr>
      <w:tr w:rsidR="00BA6E41" w14:paraId="1A9E2669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F0DD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136A9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51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ACC36" w14:textId="77777777" w:rsidR="00BA6E41" w:rsidRDefault="00BA6E41">
            <w:pPr>
              <w:pStyle w:val="table10"/>
            </w:pPr>
            <w:r>
              <w:t>изменение существующей административной процедуры с увеличением административной нагрузки</w:t>
            </w:r>
          </w:p>
        </w:tc>
        <w:tc>
          <w:tcPr>
            <w:tcW w:w="1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8ECC9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87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0CB90" w14:textId="77777777" w:rsidR="00BA6E41" w:rsidRDefault="00BA6E41">
            <w:pPr>
              <w:pStyle w:val="table10"/>
            </w:pPr>
            <w:r>
              <w:t xml:space="preserve">расширение сферы или увеличение периодичности контрольных (надзорных) мероприятий </w:t>
            </w:r>
          </w:p>
        </w:tc>
      </w:tr>
      <w:tr w:rsidR="00BA6E41" w14:paraId="0DEC932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4E7B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39156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51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B631D" w14:textId="77777777" w:rsidR="00BA6E41" w:rsidRDefault="00BA6E41">
            <w:pPr>
              <w:pStyle w:val="table10"/>
            </w:pPr>
            <w:r>
              <w:t>введение обязанности (имущественной, информационной, учетной и другой)</w:t>
            </w:r>
          </w:p>
        </w:tc>
        <w:tc>
          <w:tcPr>
            <w:tcW w:w="1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62555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87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2E088" w14:textId="77777777" w:rsidR="00BA6E41" w:rsidRDefault="00BA6E41">
            <w:pPr>
              <w:pStyle w:val="table10"/>
            </w:pPr>
            <w:r>
              <w:t>установление или ужесточение мер ответственности</w:t>
            </w:r>
          </w:p>
        </w:tc>
      </w:tr>
      <w:tr w:rsidR="00BA6E41" w14:paraId="28DDACD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1F87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44825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515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0A5EE" w14:textId="77777777" w:rsidR="00BA6E41" w:rsidRDefault="00BA6E41">
            <w:pPr>
              <w:pStyle w:val="table10"/>
            </w:pPr>
            <w:r>
              <w:t>введение запрета или ограничения на осуществление вида деятельности, отдельных действий, реализацию прав</w:t>
            </w:r>
          </w:p>
        </w:tc>
        <w:tc>
          <w:tcPr>
            <w:tcW w:w="1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A8A47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187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7B881" w14:textId="77777777" w:rsidR="00BA6E41" w:rsidRDefault="00BA6E41">
            <w:pPr>
              <w:pStyle w:val="table10"/>
            </w:pPr>
            <w:r>
              <w:t>иные дополнительные обязанности, запреты, ограничения, расходы</w:t>
            </w:r>
          </w:p>
          <w:p w14:paraId="350E3097" w14:textId="77777777" w:rsidR="00BA6E41" w:rsidRDefault="00BA6E41">
            <w:pPr>
              <w:pStyle w:val="table10"/>
            </w:pPr>
            <w:r>
              <w:t>________________________</w:t>
            </w:r>
          </w:p>
          <w:p w14:paraId="7C6AD0EA" w14:textId="77777777" w:rsidR="00BA6E41" w:rsidRDefault="00BA6E41">
            <w:pPr>
              <w:pStyle w:val="table10"/>
              <w:ind w:left="777"/>
            </w:pPr>
            <w:r>
              <w:t>(указать)</w:t>
            </w:r>
          </w:p>
        </w:tc>
      </w:tr>
      <w:tr w:rsidR="00BA6E41" w14:paraId="0BB6F4D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F264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EDB11" w14:textId="77777777" w:rsidR="00BA6E41" w:rsidRDefault="00BA6E41">
            <w:pPr>
              <w:pStyle w:val="table10"/>
              <w:jc w:val="center"/>
            </w:pPr>
            <w:r>
              <w:t>(выбор из предложенных вариантов)</w:t>
            </w:r>
          </w:p>
        </w:tc>
      </w:tr>
      <w:tr w:rsidR="00BA6E41" w14:paraId="4285443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AC63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E0D3C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1BDE8446" w14:textId="77777777" w:rsidR="00BA6E41" w:rsidRDefault="00BA6E41">
            <w:pPr>
              <w:pStyle w:val="table10"/>
              <w:ind w:left="4203"/>
            </w:pPr>
            <w:r>
              <w:t>(описание)</w:t>
            </w:r>
          </w:p>
        </w:tc>
      </w:tr>
      <w:tr w:rsidR="00BA6E41" w14:paraId="7CAEB553" w14:textId="77777777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733E6" w14:textId="77777777" w:rsidR="00BA6E41" w:rsidRDefault="00BA6E41">
            <w:pPr>
              <w:pStyle w:val="table10"/>
            </w:pPr>
            <w:r>
              <w:t>4.2. Предполагаемые последствия введения предлагаемого правового регулирования</w:t>
            </w:r>
          </w:p>
        </w:tc>
      </w:tr>
      <w:tr w:rsidR="00BA6E41" w14:paraId="39C6B73F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F28E3" w14:textId="77777777" w:rsidR="00BA6E41" w:rsidRDefault="00BA6E41">
            <w:pPr>
              <w:pStyle w:val="table10"/>
            </w:pPr>
            <w:r>
              <w:t xml:space="preserve">Влияние на решение проблемы и достижение цели </w:t>
            </w: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0707F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</w:t>
            </w:r>
          </w:p>
          <w:p w14:paraId="6E687E6B" w14:textId="77777777" w:rsidR="00BA6E41" w:rsidRDefault="00BA6E41">
            <w:pPr>
              <w:pStyle w:val="table10"/>
              <w:ind w:left="3352"/>
            </w:pPr>
            <w:r>
              <w:t>(описание оценки позитивных изменений)</w:t>
            </w:r>
          </w:p>
        </w:tc>
      </w:tr>
      <w:tr w:rsidR="00BA6E41" w14:paraId="75FB42E3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0C6C7" w14:textId="77777777" w:rsidR="00BA6E41" w:rsidRDefault="00BA6E41">
            <w:pPr>
              <w:pStyle w:val="table10"/>
            </w:pPr>
            <w:r>
              <w:t>Влияние на инвестиционный климат****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6806E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9E862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4CB12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03FF58B8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0A1F207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F992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040A9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D7F70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E90B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1BD2E2F7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E3EEA" w14:textId="77777777" w:rsidR="00BA6E41" w:rsidRDefault="00BA6E41">
            <w:pPr>
              <w:pStyle w:val="table10"/>
            </w:pPr>
            <w:r>
              <w:t>Влияние на развитие малого и среднего предпринимательства****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0793C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7F806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2B029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138CCE4C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1609EC32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EEA3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4A528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9D03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5FB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4E8808BA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6EA6C" w14:textId="77777777" w:rsidR="00BA6E41" w:rsidRDefault="00BA6E41">
            <w:pPr>
              <w:pStyle w:val="table10"/>
            </w:pPr>
            <w:r>
              <w:t>Влияние на развитие административно-территориальных единиц****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4BE3D0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F6D57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28716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3DC520CC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23123BF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A082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18C5F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2D6A0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A838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7906FDD3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45C56" w14:textId="77777777" w:rsidR="00BA6E41" w:rsidRDefault="00BA6E41">
            <w:pPr>
              <w:pStyle w:val="table10"/>
            </w:pPr>
            <w:r>
              <w:t>Влияние на состояние конкуренции, усиление монополий****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719A6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FB6F2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A19E2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6D6FE73D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02D77992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92CC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05B6D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02ABB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225E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3D3407F8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F8E9D" w14:textId="77777777" w:rsidR="00BA6E41" w:rsidRDefault="00BA6E41">
            <w:pPr>
              <w:pStyle w:val="table10"/>
            </w:pPr>
            <w:r>
              <w:t>Влияние на безопасность и качество продукции****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ED5D6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E3114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DD144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0151E111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1A18F13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87D0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0EB51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0311B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B8D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605CD35E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BB422" w14:textId="77777777" w:rsidR="00BA6E41" w:rsidRDefault="00BA6E41">
            <w:pPr>
              <w:pStyle w:val="table10"/>
            </w:pPr>
            <w:r>
              <w:t>Влияние на потребительские цены и инфляционные процессы****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A69AB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4C5D8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6F21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55816717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35E88B1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9A35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9D406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7ABD1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4F44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353852DF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DC635" w14:textId="77777777" w:rsidR="00BA6E41" w:rsidRDefault="00BA6E41">
            <w:pPr>
              <w:pStyle w:val="table10"/>
            </w:pPr>
            <w:r>
              <w:t>Влияние на занятость, доходы и качество жизни населения****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99D98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FAEDA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3CAD8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7BA99EA6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0E81D2E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058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222E7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1DD99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EFCB7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06A3337E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5646E" w14:textId="77777777" w:rsidR="00BA6E41" w:rsidRDefault="00BA6E41">
            <w:pPr>
              <w:pStyle w:val="table10"/>
            </w:pPr>
            <w:r>
              <w:t>Влияние на уязвимые группы населения****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A8863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EE8D3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6BC99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2AEDFA2C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6DA5B9B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2385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E6860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71A86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2C85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583D4008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D38492" w14:textId="77777777" w:rsidR="00BA6E41" w:rsidRDefault="00BA6E41">
            <w:pPr>
              <w:pStyle w:val="table10"/>
            </w:pPr>
            <w:r>
              <w:t>Влияние на контрольные (надзорные) механизмы****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180BA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40F12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32BE2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4377712A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7F184EB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62B3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D472A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003CE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BEBE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42E7C858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1D96A" w14:textId="77777777" w:rsidR="00BA6E41" w:rsidRDefault="00BA6E41">
            <w:pPr>
              <w:pStyle w:val="table10"/>
            </w:pPr>
            <w:r>
              <w:t>Влияние на коррупционные проявления****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EA43B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F346A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A9D33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40BD8D70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29B86CF0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BCD2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1B0DD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AC954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7A73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72E29161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800E4" w14:textId="77777777" w:rsidR="00BA6E41" w:rsidRDefault="00BA6E41">
            <w:pPr>
              <w:pStyle w:val="table10"/>
            </w:pPr>
            <w:r>
              <w:t xml:space="preserve">Влияние на «теневую» экономику (скрытая и незаконная </w:t>
            </w:r>
            <w:proofErr w:type="gramStart"/>
            <w:r>
              <w:t>деятельность)*</w:t>
            </w:r>
            <w:proofErr w:type="gramEnd"/>
            <w:r>
              <w:t>***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6EC2B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EF014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D33E3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08EC78CA" w14:textId="77777777" w:rsidR="00BA6E41" w:rsidRDefault="00BA6E41">
            <w:pPr>
              <w:pStyle w:val="table10"/>
              <w:ind w:left="2686"/>
            </w:pPr>
            <w:r>
              <w:t>(описание прогнозируемого влияния)</w:t>
            </w:r>
          </w:p>
        </w:tc>
      </w:tr>
      <w:tr w:rsidR="00BA6E41" w14:paraId="59642F1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38A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B9AEB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30143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43A6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5F0F090D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05661" w14:textId="77777777" w:rsidR="00BA6E41" w:rsidRDefault="00BA6E41">
            <w:pPr>
              <w:pStyle w:val="table10"/>
            </w:pPr>
            <w:r>
              <w:t>Иное влияние ____________________________</w:t>
            </w:r>
          </w:p>
          <w:p w14:paraId="37AEC831" w14:textId="77777777" w:rsidR="00BA6E41" w:rsidRDefault="00BA6E41">
            <w:pPr>
              <w:pStyle w:val="table10"/>
              <w:ind w:left="2127"/>
            </w:pPr>
            <w:r>
              <w:t>(указать)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2CA81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F945F" w14:textId="77777777" w:rsidR="00BA6E41" w:rsidRDefault="00BA6E41">
            <w:pPr>
              <w:pStyle w:val="table10"/>
            </w:pPr>
            <w:r>
              <w:t>позитивное</w:t>
            </w:r>
          </w:p>
        </w:tc>
        <w:tc>
          <w:tcPr>
            <w:tcW w:w="299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F4BA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</w:t>
            </w:r>
          </w:p>
          <w:p w14:paraId="6C7852D8" w14:textId="77777777" w:rsidR="00BA6E41" w:rsidRDefault="00BA6E41">
            <w:pPr>
              <w:pStyle w:val="table10"/>
              <w:ind w:left="1695"/>
            </w:pPr>
            <w:r>
              <w:t>(место для текстового описания прогнозируемого влияния)</w:t>
            </w:r>
          </w:p>
        </w:tc>
      </w:tr>
      <w:tr w:rsidR="00BA6E41" w14:paraId="7F39791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16CE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6C9EF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  <w:tc>
          <w:tcPr>
            <w:tcW w:w="5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D9B49" w14:textId="77777777" w:rsidR="00BA6E41" w:rsidRDefault="00BA6E41">
            <w:pPr>
              <w:pStyle w:val="table10"/>
            </w:pPr>
            <w:r>
              <w:t>негативное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019A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A6E41" w14:paraId="66BA78D6" w14:textId="77777777">
        <w:trPr>
          <w:trHeight w:val="240"/>
        </w:trPr>
        <w:tc>
          <w:tcPr>
            <w:tcW w:w="1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742D7" w14:textId="77777777" w:rsidR="00BA6E41" w:rsidRDefault="00BA6E41">
            <w:pPr>
              <w:pStyle w:val="table10"/>
            </w:pPr>
            <w:r>
              <w:t>4.3. Круг субъектов, интересы которых затронет предлагаемое правовое регулирование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FC2A10" w14:textId="77777777" w:rsidR="00BA6E41" w:rsidRDefault="00BA6E41">
            <w:pPr>
              <w:pStyle w:val="table10"/>
              <w:jc w:val="center"/>
            </w:pPr>
            <w:r>
              <w:t>целевая группа</w:t>
            </w: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E6A09A" w14:textId="77777777" w:rsidR="00BA6E41" w:rsidRDefault="00BA6E41">
            <w:pPr>
              <w:pStyle w:val="table10"/>
              <w:jc w:val="center"/>
            </w:pPr>
            <w:r>
              <w:t>качественная характеристика целевой группы**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ABDFEE" w14:textId="77777777" w:rsidR="00BA6E41" w:rsidRDefault="00BA6E41">
            <w:pPr>
              <w:pStyle w:val="table10"/>
              <w:jc w:val="center"/>
            </w:pPr>
            <w:r>
              <w:t>количество</w:t>
            </w:r>
          </w:p>
        </w:tc>
      </w:tr>
      <w:tr w:rsidR="00BA6E41" w14:paraId="61A5525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9F9B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9CC70" w14:textId="77777777" w:rsidR="00BA6E41" w:rsidRDefault="00BA6E41">
            <w:pPr>
              <w:pStyle w:val="table10"/>
            </w:pPr>
            <w:r>
              <w:t>население</w:t>
            </w: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490F9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A6158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6094C63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F0F5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AB90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E94DE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1F584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646F5DA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BA3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6E38C" w14:textId="77777777" w:rsidR="00BA6E41" w:rsidRDefault="00BA6E41">
            <w:pPr>
              <w:pStyle w:val="table10"/>
            </w:pPr>
            <w:r>
              <w:t>субъекты предпринимательской деятельности</w:t>
            </w: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4317A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AD0F6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43883501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E721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ADB0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80477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026AB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4985FC4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3AC2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904AE" w14:textId="77777777" w:rsidR="00BA6E41" w:rsidRDefault="00BA6E41">
            <w:pPr>
              <w:pStyle w:val="table10"/>
            </w:pPr>
            <w:r>
              <w:t>государство/общество</w:t>
            </w: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5901B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63041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3D3D1A5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7215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1693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F52A8" w14:textId="77777777" w:rsidR="00BA6E41" w:rsidRDefault="00BA6E41">
            <w:pPr>
              <w:pStyle w:val="table10"/>
            </w:pPr>
            <w:r>
              <w:t> 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2B66C" w14:textId="77777777" w:rsidR="00BA6E41" w:rsidRDefault="00BA6E41">
            <w:pPr>
              <w:pStyle w:val="table10"/>
            </w:pPr>
            <w:r>
              <w:t> </w:t>
            </w:r>
          </w:p>
        </w:tc>
      </w:tr>
      <w:tr w:rsidR="00BA6E41" w14:paraId="070DB55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2B8F" w14:textId="77777777" w:rsidR="00BA6E41" w:rsidRDefault="00BA6E4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BF06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</w:t>
            </w:r>
          </w:p>
          <w:p w14:paraId="36E19494" w14:textId="77777777" w:rsidR="00BA6E41" w:rsidRDefault="00BA6E41">
            <w:pPr>
              <w:pStyle w:val="table10"/>
              <w:ind w:left="4344"/>
            </w:pPr>
            <w:r>
              <w:t>(описание)</w:t>
            </w:r>
          </w:p>
        </w:tc>
      </w:tr>
      <w:tr w:rsidR="00BA6E41" w14:paraId="30D738DF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31164" w14:textId="77777777" w:rsidR="00BA6E41" w:rsidRDefault="00BA6E41">
            <w:pPr>
              <w:pStyle w:val="table10"/>
            </w:pPr>
            <w:r>
              <w:t>4.4. Новые (изменяемые) функции, полномочия, права, обязанности государственных органов (организаций), порядок их выполнения и источники финансирования</w:t>
            </w: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EFF0D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</w:t>
            </w:r>
          </w:p>
          <w:p w14:paraId="01BB4169" w14:textId="77777777" w:rsidR="00BA6E41" w:rsidRDefault="00BA6E41">
            <w:pPr>
              <w:pStyle w:val="table10"/>
              <w:ind w:left="799"/>
            </w:pPr>
            <w:r>
              <w:t xml:space="preserve">(описание функции (полномочия, права, обязанности) конкретного государственного органа (организации), </w:t>
            </w:r>
          </w:p>
          <w:p w14:paraId="07C908A7" w14:textId="77777777" w:rsidR="00BA6E41" w:rsidRDefault="00BA6E41">
            <w:pPr>
              <w:pStyle w:val="table10"/>
              <w:ind w:left="706"/>
            </w:pPr>
            <w:r>
              <w:t xml:space="preserve">порядка ее выполнения, включая алгоритм взаимодействия с субъектами предпринимательской деятельности </w:t>
            </w:r>
          </w:p>
          <w:p w14:paraId="465DA84A" w14:textId="77777777" w:rsidR="00BA6E41" w:rsidRDefault="00BA6E41">
            <w:pPr>
              <w:pStyle w:val="table10"/>
              <w:ind w:left="189"/>
            </w:pPr>
            <w:r>
              <w:t>и иными государственными органами (организациями); оценка возможности реализации новой функции (полномочия, права,</w:t>
            </w:r>
          </w:p>
          <w:p w14:paraId="120E0381" w14:textId="77777777" w:rsidR="00BA6E41" w:rsidRDefault="00BA6E41">
            <w:pPr>
              <w:pStyle w:val="table10"/>
              <w:ind w:left="399"/>
            </w:pPr>
            <w:r>
              <w:t xml:space="preserve">обязанности) с учетом имеющейся штатной численности сотрудников, материально-технического обеспечения, времени, </w:t>
            </w:r>
          </w:p>
          <w:p w14:paraId="3EA9343F" w14:textId="77777777" w:rsidR="00BA6E41" w:rsidRDefault="00BA6E41">
            <w:pPr>
              <w:pStyle w:val="table10"/>
              <w:ind w:left="819"/>
            </w:pPr>
            <w:r>
              <w:t xml:space="preserve">необходимого на выполнение одной итерации в рамках реализации функции (полномочия, права, обязанности) </w:t>
            </w:r>
          </w:p>
          <w:p w14:paraId="7C461A31" w14:textId="77777777" w:rsidR="00BA6E41" w:rsidRDefault="00BA6E41">
            <w:pPr>
              <w:pStyle w:val="table10"/>
            </w:pPr>
            <w:r>
              <w:t>и необходимого количества таких итераций; оценка расходов (возможных поступлений) государственного бюджета на эти цели;</w:t>
            </w:r>
          </w:p>
          <w:p w14:paraId="2867CAAE" w14:textId="77777777" w:rsidR="00BA6E41" w:rsidRDefault="00BA6E41">
            <w:pPr>
              <w:pStyle w:val="table10"/>
              <w:ind w:left="2106"/>
            </w:pPr>
            <w:r>
              <w:t>сведения о предполагаемых источниках компенсации таких расходов и иное)</w:t>
            </w:r>
          </w:p>
        </w:tc>
      </w:tr>
      <w:tr w:rsidR="00BA6E41" w14:paraId="0CA52521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D9DAD" w14:textId="77777777" w:rsidR="00BA6E41" w:rsidRDefault="00BA6E41">
            <w:pPr>
              <w:pStyle w:val="table10"/>
            </w:pPr>
            <w:r>
              <w:t>4.5. Изменение величины доходов субъектов предпринимательской деятельности</w:t>
            </w: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6C77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739E32D5" w14:textId="77777777" w:rsidR="00BA6E41" w:rsidRDefault="00BA6E41">
            <w:pPr>
              <w:pStyle w:val="table10"/>
              <w:ind w:left="315"/>
            </w:pPr>
            <w:r>
              <w:t xml:space="preserve">(оценка вероятного изменения доходов субъектов предпринимательской деятельности в случае введения предлагаемого </w:t>
            </w:r>
          </w:p>
          <w:p w14:paraId="17110E17" w14:textId="77777777" w:rsidR="00BA6E41" w:rsidRDefault="00BA6E41">
            <w:pPr>
              <w:pStyle w:val="table10"/>
              <w:ind w:left="427"/>
            </w:pPr>
            <w:r>
              <w:t xml:space="preserve">правового регулирования (например, расширение (сокращение) выпуска товаров (выполнения работ, оказания услуг), </w:t>
            </w:r>
          </w:p>
          <w:p w14:paraId="045653D0" w14:textId="77777777" w:rsidR="00BA6E41" w:rsidRDefault="00BA6E41">
            <w:pPr>
              <w:pStyle w:val="table10"/>
              <w:ind w:left="160"/>
            </w:pPr>
            <w:r>
              <w:t>прирост (отток) инвестиций, увеличение (сокращение) экспорта товаров (работ, услуг), расширение (сокращение) рынка сбыта,</w:t>
            </w:r>
          </w:p>
          <w:p w14:paraId="7EDA02AA" w14:textId="77777777" w:rsidR="00BA6E41" w:rsidRDefault="00BA6E41">
            <w:pPr>
              <w:pStyle w:val="table10"/>
              <w:ind w:left="3576"/>
            </w:pPr>
            <w:r>
              <w:t>источников финансирования и иное)</w:t>
            </w:r>
          </w:p>
        </w:tc>
      </w:tr>
      <w:tr w:rsidR="00BA6E41" w14:paraId="3332E6A5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E0FB9" w14:textId="77777777" w:rsidR="00BA6E41" w:rsidRDefault="00BA6E41">
            <w:pPr>
              <w:pStyle w:val="table10"/>
            </w:pPr>
            <w:r>
              <w:t>4.6. Изменение величины расходов субъектов предпринимательской деятельности</w:t>
            </w: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DF08C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6301D125" w14:textId="77777777" w:rsidR="00BA6E41" w:rsidRDefault="00BA6E41">
            <w:pPr>
              <w:pStyle w:val="table10"/>
              <w:ind w:left="861"/>
            </w:pPr>
            <w:r>
              <w:t xml:space="preserve">(оценка вероятных издержек субъектов предпринимательской деятельности на выполнение обязательств, </w:t>
            </w:r>
          </w:p>
          <w:p w14:paraId="57C171AD" w14:textId="77777777" w:rsidR="00BA6E41" w:rsidRDefault="00BA6E41">
            <w:pPr>
              <w:pStyle w:val="table10"/>
              <w:ind w:left="2344"/>
            </w:pPr>
            <w:r>
              <w:t>предусматриваемых предлагаемым правовым регулированием в </w:t>
            </w:r>
            <w:proofErr w:type="gramStart"/>
            <w:r>
              <w:t>год)*</w:t>
            </w:r>
            <w:proofErr w:type="gramEnd"/>
            <w:r>
              <w:t>****</w:t>
            </w:r>
          </w:p>
        </w:tc>
      </w:tr>
      <w:tr w:rsidR="00BA6E41" w14:paraId="3AF3C9D1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717E4" w14:textId="77777777" w:rsidR="00BA6E41" w:rsidRDefault="00BA6E41">
            <w:pPr>
              <w:pStyle w:val="table10"/>
            </w:pPr>
            <w:r>
              <w:t>4.7. Источники информации</w:t>
            </w:r>
          </w:p>
        </w:tc>
        <w:tc>
          <w:tcPr>
            <w:tcW w:w="3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C5866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08082157" w14:textId="77777777" w:rsidR="00BA6E41" w:rsidRDefault="00BA6E41">
            <w:pPr>
              <w:pStyle w:val="table10"/>
              <w:ind w:left="1616"/>
            </w:pPr>
            <w:r>
              <w:t>(описание источников информации, используемых для заполнения настоящего пункта)</w:t>
            </w:r>
          </w:p>
        </w:tc>
      </w:tr>
    </w:tbl>
    <w:p w14:paraId="35922E25" w14:textId="77777777" w:rsidR="00BA6E41" w:rsidRDefault="00BA6E41">
      <w:pPr>
        <w:pStyle w:val="newncpi"/>
      </w:pPr>
      <w:r>
        <w:t> </w:t>
      </w:r>
    </w:p>
    <w:p w14:paraId="44010567" w14:textId="77777777" w:rsidR="00BA6E41" w:rsidRDefault="00BA6E41">
      <w:pPr>
        <w:pStyle w:val="table10"/>
      </w:pPr>
      <w:r>
        <w:t>5. Сведения о публичных консультациях по проекту (если они проводились)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41"/>
        <w:gridCol w:w="11790"/>
      </w:tblGrid>
      <w:tr w:rsidR="00BA6E41" w14:paraId="54C2C49A" w14:textId="77777777">
        <w:trPr>
          <w:trHeight w:val="240"/>
        </w:trPr>
        <w:tc>
          <w:tcPr>
            <w:tcW w:w="13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391097" w14:textId="77777777" w:rsidR="00BA6E41" w:rsidRDefault="00BA6E41">
            <w:pPr>
              <w:pStyle w:val="table10"/>
            </w:pPr>
            <w:r>
              <w:t>5.1. Способ (способы) уведомления об инициировании подготовки (подготовке) проекта, дата его размещения, краткая обобщенная информация о результатах (с приложением сводной таблицы замечаний и (или) предложений)</w:t>
            </w:r>
          </w:p>
        </w:tc>
        <w:tc>
          <w:tcPr>
            <w:tcW w:w="363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E5856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20CF88E0" w14:textId="77777777" w:rsidR="00BA6E41" w:rsidRDefault="00BA6E41">
            <w:pPr>
              <w:pStyle w:val="table10"/>
              <w:ind w:left="4487"/>
            </w:pPr>
            <w:r>
              <w:t>(описание)</w:t>
            </w:r>
          </w:p>
        </w:tc>
      </w:tr>
      <w:tr w:rsidR="00BA6E41" w14:paraId="5439D2A5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D2FDF" w14:textId="77777777" w:rsidR="00BA6E41" w:rsidRDefault="00BA6E41">
            <w:pPr>
              <w:pStyle w:val="table10"/>
            </w:pPr>
            <w:r>
              <w:t>5.2. Способ (способы) публичного обсуждения проекта, дата его начала и окончания, краткая обобщенная информация о результатах (с приложением сведений о поступивших замечаниях и (или) предложениях и результатах их рассмотрения)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25560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5A323C22" w14:textId="77777777" w:rsidR="00BA6E41" w:rsidRDefault="00BA6E41">
            <w:pPr>
              <w:pStyle w:val="table10"/>
              <w:ind w:left="4487"/>
            </w:pPr>
            <w:r>
              <w:t>(описание)</w:t>
            </w:r>
          </w:p>
        </w:tc>
      </w:tr>
      <w:tr w:rsidR="00BA6E41" w14:paraId="2723F770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2EC2B" w14:textId="77777777" w:rsidR="00BA6E41" w:rsidRDefault="00BA6E41">
            <w:pPr>
              <w:pStyle w:val="table10"/>
            </w:pPr>
            <w:r>
              <w:t xml:space="preserve">5.3. Информация об ином взаимодействии: формат, участники, краткая обобщенная информация о результатах (с приложением сведений </w:t>
            </w:r>
            <w:r>
              <w:lastRenderedPageBreak/>
              <w:t>о поступивших замечаниях и (или) предложениях и результатах их рассмотрения)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AFA80" w14:textId="77777777" w:rsidR="00BA6E41" w:rsidRDefault="00BA6E41">
            <w:pPr>
              <w:pStyle w:val="table10"/>
            </w:pPr>
            <w:r>
              <w:lastRenderedPageBreak/>
              <w:t>_______________________________________________________________________________________________________________</w:t>
            </w:r>
          </w:p>
          <w:p w14:paraId="2AA8C1EA" w14:textId="77777777" w:rsidR="00BA6E41" w:rsidRDefault="00BA6E41">
            <w:pPr>
              <w:pStyle w:val="table10"/>
              <w:ind w:left="4487"/>
            </w:pPr>
            <w:r>
              <w:t>(описание)</w:t>
            </w:r>
          </w:p>
        </w:tc>
      </w:tr>
    </w:tbl>
    <w:p w14:paraId="29D85DD4" w14:textId="77777777" w:rsidR="00BA6E41" w:rsidRDefault="00BA6E41">
      <w:pPr>
        <w:pStyle w:val="newncpi"/>
      </w:pPr>
      <w:r>
        <w:t> </w:t>
      </w:r>
    </w:p>
    <w:p w14:paraId="6C945532" w14:textId="77777777" w:rsidR="00BA6E41" w:rsidRDefault="00BA6E41">
      <w:pPr>
        <w:pStyle w:val="table10"/>
      </w:pPr>
      <w:r>
        <w:t>6. Иные сведения, подтверждающие обоснованность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41"/>
        <w:gridCol w:w="11790"/>
      </w:tblGrid>
      <w:tr w:rsidR="00BA6E41" w14:paraId="22EC0D8B" w14:textId="77777777">
        <w:trPr>
          <w:trHeight w:val="240"/>
        </w:trPr>
        <w:tc>
          <w:tcPr>
            <w:tcW w:w="13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54E70" w14:textId="77777777" w:rsidR="00BA6E41" w:rsidRDefault="00BA6E41">
            <w:pPr>
              <w:pStyle w:val="table10"/>
            </w:pPr>
            <w:r>
              <w:t>6.1. Альтернативные варианты решения проблемы (при наличии) с оценкой влияния на решение проблемы и достижение цели, а также иных последствий, приведенных в пункте 4 настоящего отчета</w:t>
            </w:r>
          </w:p>
        </w:tc>
        <w:tc>
          <w:tcPr>
            <w:tcW w:w="363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EC820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0E803843" w14:textId="77777777" w:rsidR="00BA6E41" w:rsidRDefault="00BA6E41">
            <w:pPr>
              <w:pStyle w:val="table10"/>
              <w:ind w:left="414"/>
            </w:pPr>
            <w:r>
              <w:t>(характеристика альтернативных предлагаемому правовому регулированию возможных вариантов решения проблемы</w:t>
            </w:r>
          </w:p>
          <w:p w14:paraId="67FB2480" w14:textId="77777777" w:rsidR="00BA6E41" w:rsidRDefault="00BA6E41">
            <w:pPr>
              <w:pStyle w:val="table10"/>
              <w:ind w:left="498"/>
            </w:pPr>
            <w:r>
              <w:t>(правовые, экономические, административные, организационные, контрольные, информационные, иные), их оценка</w:t>
            </w:r>
          </w:p>
          <w:p w14:paraId="28B42B40" w14:textId="77777777" w:rsidR="00BA6E41" w:rsidRDefault="00BA6E41">
            <w:pPr>
              <w:pStyle w:val="table10"/>
              <w:ind w:left="176"/>
            </w:pPr>
            <w:r>
              <w:t>по критериям целесообразности, эффективности и результативности в сравнении с предлагаемым правовым регулированием)</w:t>
            </w:r>
          </w:p>
        </w:tc>
      </w:tr>
      <w:tr w:rsidR="00BA6E41" w14:paraId="728A17ED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586C" w14:textId="77777777" w:rsidR="00BA6E41" w:rsidRDefault="00BA6E41">
            <w:pPr>
              <w:pStyle w:val="table10"/>
            </w:pPr>
            <w:r>
              <w:t>6.2. Оценка соразмерности издержек и затрат, связанных с введением предлагаемого правового регулирования (данные из пункта 4 настоящего отчета), и степени достижения заявленных целей (данные из пункта 2 настоящего отчета)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D19A6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582DDD27" w14:textId="77777777" w:rsidR="00BA6E41" w:rsidRDefault="00BA6E41">
            <w:pPr>
              <w:pStyle w:val="table10"/>
              <w:ind w:left="4557"/>
            </w:pPr>
            <w:r>
              <w:t>(описание)</w:t>
            </w:r>
          </w:p>
        </w:tc>
      </w:tr>
      <w:tr w:rsidR="00BA6E41" w14:paraId="36BCC5C4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4DB7B" w14:textId="77777777" w:rsidR="00BA6E41" w:rsidRDefault="00BA6E41">
            <w:pPr>
              <w:pStyle w:val="table10"/>
            </w:pPr>
            <w:r>
              <w:t>6.3. Обоснование предлагаемой даты вступления в силу предлагаемого правового регулирования, а также установления (отсутствия) переходного периода для введения этого правового регулирования в действие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4C53E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52AFA0E8" w14:textId="77777777" w:rsidR="00BA6E41" w:rsidRDefault="00BA6E41">
            <w:pPr>
              <w:pStyle w:val="table10"/>
              <w:ind w:left="4557"/>
            </w:pPr>
            <w:r>
              <w:t>(описание)</w:t>
            </w:r>
          </w:p>
        </w:tc>
      </w:tr>
      <w:tr w:rsidR="00BA6E41" w14:paraId="205FE5A4" w14:textId="77777777">
        <w:trPr>
          <w:trHeight w:val="240"/>
        </w:trPr>
        <w:tc>
          <w:tcPr>
            <w:tcW w:w="13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BAFBF" w14:textId="77777777" w:rsidR="00BA6E41" w:rsidRDefault="00BA6E41">
            <w:pPr>
              <w:pStyle w:val="table10"/>
            </w:pPr>
            <w:r>
              <w:t>6.4. Иные сведения</w:t>
            </w:r>
          </w:p>
        </w:tc>
        <w:tc>
          <w:tcPr>
            <w:tcW w:w="363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1E711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</w:t>
            </w:r>
          </w:p>
          <w:p w14:paraId="545A1EE4" w14:textId="77777777" w:rsidR="00BA6E41" w:rsidRDefault="00BA6E41">
            <w:pPr>
              <w:pStyle w:val="table10"/>
              <w:ind w:left="4557"/>
            </w:pPr>
            <w:r>
              <w:t>(описание)</w:t>
            </w:r>
          </w:p>
        </w:tc>
      </w:tr>
    </w:tbl>
    <w:p w14:paraId="19F98073" w14:textId="77777777" w:rsidR="00BA6E41" w:rsidRDefault="00BA6E41">
      <w:pPr>
        <w:pStyle w:val="newncpi"/>
      </w:pPr>
      <w:r>
        <w:t> </w:t>
      </w:r>
    </w:p>
    <w:p w14:paraId="13C17447" w14:textId="77777777" w:rsidR="00BA6E41" w:rsidRDefault="00BA6E41">
      <w:pPr>
        <w:pStyle w:val="table10"/>
      </w:pPr>
      <w:r>
        <w:t>7. Выводы по итогам оценки (выбор из приведенных вариантов)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5686"/>
        <w:gridCol w:w="545"/>
      </w:tblGrid>
      <w:tr w:rsidR="00BA6E41" w14:paraId="736B2D74" w14:textId="77777777">
        <w:trPr>
          <w:trHeight w:val="240"/>
        </w:trPr>
        <w:tc>
          <w:tcPr>
            <w:tcW w:w="483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6799E" w14:textId="77777777" w:rsidR="00BA6E41" w:rsidRDefault="00BA6E41">
            <w:pPr>
              <w:pStyle w:val="table10"/>
            </w:pPr>
            <w:r>
              <w:t>7.1. Предлагаемое правовое регулирование является обоснованным и достаточным для решения проблемы и достижения целей</w:t>
            </w:r>
          </w:p>
        </w:tc>
        <w:tc>
          <w:tcPr>
            <w:tcW w:w="16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49A95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</w:tr>
      <w:tr w:rsidR="00BA6E41" w14:paraId="1354BFC3" w14:textId="77777777">
        <w:trPr>
          <w:trHeight w:val="240"/>
        </w:trPr>
        <w:tc>
          <w:tcPr>
            <w:tcW w:w="483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BA77C" w14:textId="77777777" w:rsidR="00BA6E41" w:rsidRDefault="00BA6E41">
            <w:pPr>
              <w:pStyle w:val="table10"/>
            </w:pPr>
            <w:r>
              <w:t>7.2. Необходимость введения предлагаемого правового регулирования отсутствует, проблема может быть решена, а цели достигнуты альтернативными методами, в том числе не связанными с введением правового регулирования</w:t>
            </w:r>
          </w:p>
        </w:tc>
        <w:tc>
          <w:tcPr>
            <w:tcW w:w="16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53310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</w:tr>
      <w:tr w:rsidR="00BA6E41" w14:paraId="6C7C7637" w14:textId="77777777">
        <w:trPr>
          <w:trHeight w:val="240"/>
        </w:trPr>
        <w:tc>
          <w:tcPr>
            <w:tcW w:w="483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D523D" w14:textId="77777777" w:rsidR="00BA6E41" w:rsidRDefault="00BA6E41">
            <w:pPr>
              <w:pStyle w:val="table10"/>
            </w:pPr>
            <w:r>
              <w:t xml:space="preserve">7.3. Предлагаемое правовое регулирование не позволяет решить проблему и достигнуть заявленных целей в достаточной степени и требует доработки в части </w:t>
            </w:r>
          </w:p>
          <w:p w14:paraId="7258C30D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______________________________________________________________________________________________________________________________________________________</w:t>
            </w:r>
          </w:p>
          <w:p w14:paraId="523FC235" w14:textId="77777777" w:rsidR="00BA6E41" w:rsidRDefault="00BA6E41">
            <w:pPr>
              <w:pStyle w:val="table10"/>
              <w:ind w:left="7513"/>
            </w:pPr>
            <w:r>
              <w:t>(указать)</w:t>
            </w:r>
          </w:p>
        </w:tc>
        <w:tc>
          <w:tcPr>
            <w:tcW w:w="16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A4816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</w:tr>
      <w:tr w:rsidR="00BA6E41" w14:paraId="3BC7EAA6" w14:textId="77777777">
        <w:trPr>
          <w:trHeight w:val="240"/>
        </w:trPr>
        <w:tc>
          <w:tcPr>
            <w:tcW w:w="483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0107E" w14:textId="77777777" w:rsidR="00BA6E41" w:rsidRDefault="00BA6E41">
            <w:pPr>
              <w:pStyle w:val="table10"/>
            </w:pPr>
            <w:r>
              <w:t>7.4. Иные выводы ______________________________________________________________________________________________________________________________________</w:t>
            </w:r>
          </w:p>
          <w:p w14:paraId="32159CFF" w14:textId="77777777" w:rsidR="00BA6E41" w:rsidRDefault="00BA6E41">
            <w:pPr>
              <w:pStyle w:val="table10"/>
              <w:ind w:left="7513"/>
            </w:pPr>
            <w:r>
              <w:t>(указать)</w:t>
            </w:r>
          </w:p>
        </w:tc>
        <w:tc>
          <w:tcPr>
            <w:tcW w:w="16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4B9C8" w14:textId="77777777" w:rsidR="00BA6E41" w:rsidRDefault="00BA6E41">
            <w:pPr>
              <w:pStyle w:val="table10"/>
              <w:jc w:val="center"/>
            </w:pPr>
            <w:r>
              <w:t>□</w:t>
            </w:r>
          </w:p>
        </w:tc>
      </w:tr>
      <w:tr w:rsidR="00BA6E41" w14:paraId="764B7362" w14:textId="77777777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1B699" w14:textId="77777777" w:rsidR="00BA6E41" w:rsidRDefault="00BA6E41">
            <w:pPr>
              <w:pStyle w:val="table10"/>
            </w:pPr>
            <w:r>
              <w:t>________________________________________________________________________________________________________________________________________________________</w:t>
            </w:r>
          </w:p>
          <w:p w14:paraId="2E4709B0" w14:textId="77777777" w:rsidR="00BA6E41" w:rsidRDefault="00BA6E41">
            <w:pPr>
              <w:pStyle w:val="table10"/>
              <w:ind w:left="4820"/>
            </w:pPr>
            <w:r>
              <w:t>(аргументация выбора в пользу отмеченного варианта)</w:t>
            </w:r>
          </w:p>
        </w:tc>
      </w:tr>
    </w:tbl>
    <w:p w14:paraId="47967D9F" w14:textId="77777777" w:rsidR="00BA6E41" w:rsidRDefault="00BA6E41">
      <w:pPr>
        <w:pStyle w:val="newncpi"/>
      </w:pPr>
      <w:r>
        <w:t> </w:t>
      </w:r>
    </w:p>
    <w:p w14:paraId="735E22E3" w14:textId="77777777" w:rsidR="00BA6E41" w:rsidRDefault="00BA6E41">
      <w:pPr>
        <w:pStyle w:val="snoskiline"/>
      </w:pPr>
      <w:r>
        <w:t>______________________________</w:t>
      </w:r>
    </w:p>
    <w:p w14:paraId="7D6D4E68" w14:textId="77777777" w:rsidR="00BA6E41" w:rsidRDefault="00BA6E41">
      <w:pPr>
        <w:pStyle w:val="snoski"/>
        <w:ind w:firstLine="567"/>
      </w:pPr>
      <w:r>
        <w:t>* Если предлагаемое правовое регулирование направлено на решение двух и более проблем, подпункты 1.1–1.6 пункта 1 настоящего отчета заполняются для каждой проблемы.</w:t>
      </w:r>
    </w:p>
    <w:p w14:paraId="6565D401" w14:textId="77777777" w:rsidR="00BA6E41" w:rsidRDefault="00BA6E41">
      <w:pPr>
        <w:pStyle w:val="snoski"/>
        <w:ind w:firstLine="567"/>
      </w:pPr>
      <w:r>
        <w:t>** При описании качественной характеристики целевой группы «Население» следует учитывать возрастной, гендерный, социальный и иные критерии (например, мужчины, достигнувшие общеустановленного пенсионного возраста и проживающие на территории сельской местности). При описании качественной характеристики целевой группы «Субъекты предпринимательской деятельности» следует учитывать организационно-правовую форму ведения деятельности, сферу экономической деятельности, численность (например, субъекты малого и среднего предпринимательства), место осуществления деятельности и другое.</w:t>
      </w:r>
    </w:p>
    <w:p w14:paraId="0E831DAE" w14:textId="77777777" w:rsidR="00BA6E41" w:rsidRDefault="00BA6E41">
      <w:pPr>
        <w:pStyle w:val="snoski"/>
        <w:ind w:firstLine="567"/>
      </w:pPr>
      <w:r>
        <w:t>*** Если предлагаемое правовое регулирование направлено на достижение двух и более целей, подпункты 2.1–2.4 пункта 2 настоящего отчета заполняются для каждой цели.</w:t>
      </w:r>
    </w:p>
    <w:p w14:paraId="57166497" w14:textId="77777777" w:rsidR="00BA6E41" w:rsidRDefault="00BA6E41">
      <w:pPr>
        <w:pStyle w:val="snoski"/>
        <w:ind w:firstLine="567"/>
      </w:pPr>
      <w:r>
        <w:t>**** При предполагаемом отсутствии влияния отметка выбора из приведенных вариантов не проставляется, в месте для текстового описания вносятся слова «влияние не прогнозируется».</w:t>
      </w:r>
    </w:p>
    <w:p w14:paraId="111DE088" w14:textId="77777777" w:rsidR="00BA6E41" w:rsidRDefault="00BA6E41">
      <w:pPr>
        <w:pStyle w:val="snoski"/>
        <w:ind w:firstLine="567"/>
      </w:pPr>
      <w:r>
        <w:t>***** Рекомендуемая формула расчета стандартных издержек субъектов предпринимательской деятельности</w:t>
      </w:r>
    </w:p>
    <w:p w14:paraId="423B758E" w14:textId="77777777" w:rsidR="00BA6E41" w:rsidRDefault="00BA6E41">
      <w:pPr>
        <w:pStyle w:val="snoski"/>
        <w:jc w:val="center"/>
      </w:pPr>
      <w:r>
        <w:t>Си = (</w:t>
      </w:r>
      <w:proofErr w:type="spellStart"/>
      <w:r>
        <w:t>Пл</w:t>
      </w:r>
      <w:proofErr w:type="spellEnd"/>
      <w:r>
        <w:t xml:space="preserve"> + Оп + </w:t>
      </w:r>
      <w:proofErr w:type="spellStart"/>
      <w:r>
        <w:t>Сп</w:t>
      </w:r>
      <w:proofErr w:type="spellEnd"/>
      <w:r>
        <w:t xml:space="preserve"> + Ио) x Кс,</w:t>
      </w:r>
    </w:p>
    <w:p w14:paraId="7E19B29B" w14:textId="77777777" w:rsidR="00BA6E41" w:rsidRDefault="00BA6E41">
      <w:pPr>
        <w:pStyle w:val="snoski"/>
      </w:pPr>
      <w:r>
        <w:lastRenderedPageBreak/>
        <w:t>где      Си – стандартные издержки на выполнение обязательств для всех субъектов предпринимательской деятельности в рамках целевой группы в год;</w:t>
      </w:r>
    </w:p>
    <w:p w14:paraId="3AE5E556" w14:textId="77777777" w:rsidR="00BA6E41" w:rsidRDefault="00BA6E41">
      <w:pPr>
        <w:pStyle w:val="snoski"/>
        <w:ind w:firstLine="567"/>
      </w:pPr>
      <w:proofErr w:type="spellStart"/>
      <w:r>
        <w:t>Пл</w:t>
      </w:r>
      <w:proofErr w:type="spellEnd"/>
      <w:r>
        <w:t> – платежи для одного субъекта предпринимательской деятельности в рамках целевой группы в год на выполнение обязательств;</w:t>
      </w:r>
    </w:p>
    <w:p w14:paraId="209BE5FE" w14:textId="77777777" w:rsidR="00BA6E41" w:rsidRDefault="00BA6E41">
      <w:pPr>
        <w:pStyle w:val="snoski"/>
        <w:ind w:firstLine="567"/>
      </w:pPr>
      <w:r>
        <w:t>Оп – оплата труда для одного субъекта предпринимательской деятельности в рамках целевой группы в год на выполнение обязательств;</w:t>
      </w:r>
    </w:p>
    <w:p w14:paraId="17D2FB45" w14:textId="77777777" w:rsidR="00BA6E41" w:rsidRDefault="00BA6E41">
      <w:pPr>
        <w:pStyle w:val="snoski"/>
        <w:ind w:firstLine="567"/>
      </w:pPr>
      <w:proofErr w:type="spellStart"/>
      <w:r>
        <w:t>Сп</w:t>
      </w:r>
      <w:proofErr w:type="spellEnd"/>
      <w:r>
        <w:t> – стоимость приобретения для одного субъекта предпринимательской деятельности в рамках целевой группы в год работ, услуг и товаров на выполнение обязательств;</w:t>
      </w:r>
    </w:p>
    <w:p w14:paraId="13FE502C" w14:textId="77777777" w:rsidR="00BA6E41" w:rsidRDefault="00BA6E41">
      <w:pPr>
        <w:pStyle w:val="snoski"/>
        <w:ind w:firstLine="567"/>
      </w:pPr>
      <w:r>
        <w:t>Ио – стоимость выполнения для одного субъекта предпринимательской деятельности в рамках целевой группы в год обязательства по предоставлению информации государственным органам (организациям);</w:t>
      </w:r>
    </w:p>
    <w:p w14:paraId="1E56741D" w14:textId="77777777" w:rsidR="00BA6E41" w:rsidRDefault="00BA6E41">
      <w:pPr>
        <w:pStyle w:val="snoski"/>
        <w:ind w:firstLine="567"/>
      </w:pPr>
      <w:r>
        <w:t>Кс – общее количество субъектов предпринимательской деятельности в рамках целевой группы, на которых распространяются обязательства.</w:t>
      </w:r>
    </w:p>
    <w:p w14:paraId="75B144FD" w14:textId="77777777" w:rsidR="00BA6E41" w:rsidRDefault="00BA6E41">
      <w:pPr>
        <w:pStyle w:val="snoski"/>
        <w:ind w:firstLine="567"/>
      </w:pPr>
      <w:r>
        <w:t>Для целей настоящего расчета:</w:t>
      </w:r>
    </w:p>
    <w:p w14:paraId="2CB0908D" w14:textId="77777777" w:rsidR="00BA6E41" w:rsidRDefault="00BA6E41">
      <w:pPr>
        <w:pStyle w:val="snoski"/>
        <w:ind w:firstLine="567"/>
      </w:pPr>
      <w:r>
        <w:t>под платежами понимаются непосредственно предусмотренные проектом налоги, сборы, взносы, отчисления, пошлины, плата за услуги и другое;</w:t>
      </w:r>
    </w:p>
    <w:p w14:paraId="0CA647C5" w14:textId="77777777" w:rsidR="00BA6E41" w:rsidRDefault="00BA6E41">
      <w:pPr>
        <w:pStyle w:val="snoski"/>
        <w:ind w:firstLine="567"/>
      </w:pPr>
      <w:r>
        <w:t>расходы на оплату труда наемных работников или внешних специалистов в год рассчитываются как произведение стоимости рабочего времени на общее время, затрачиваемое для выполнения обязательств в год. При этом общее время, затрачиваемое для выполнения обязательств в год, зависит от времени на выполнение одноразового обязательства и частоты выполнения таких обязательств в год. Если работа по выполнению обязательств передана на аутсорсинг (например, бухгалтерам, налоговым консультантам, юристам), в качестве основы для расчета должна быть принята оплата труда этих специалистов;</w:t>
      </w:r>
    </w:p>
    <w:p w14:paraId="0D2369FF" w14:textId="50E83C95" w:rsidR="00BA6E41" w:rsidRDefault="00BA6E41" w:rsidP="001C6653">
      <w:pPr>
        <w:pStyle w:val="snoski"/>
        <w:spacing w:after="240"/>
        <w:ind w:firstLine="567"/>
      </w:pPr>
      <w:r>
        <w:t xml:space="preserve">в случае если субъект предпринимательской деятельности приобретает работы, услуги и товары исключительно для обеспечения соблюдения конкретных обязательств, то в расчет общей стоимости выполнения обязательств включается сумма, соответствующая сумме годовой амортизации (в случае амортизируемых объектов), стоимость работы, услуги или товара за год, полная стоимость </w:t>
      </w:r>
      <w:proofErr w:type="spellStart"/>
      <w:r>
        <w:t>неамортизируемых</w:t>
      </w:r>
      <w:proofErr w:type="spellEnd"/>
      <w:r>
        <w:t xml:space="preserve"> товаров.</w:t>
      </w:r>
    </w:p>
    <w:p w14:paraId="4E504EEC" w14:textId="77777777" w:rsidR="00BA6E41" w:rsidRDefault="00BA6E41">
      <w:pPr>
        <w:rPr>
          <w:rFonts w:eastAsia="Times New Roman"/>
        </w:rPr>
      </w:pPr>
    </w:p>
    <w:p w14:paraId="1F3FD1E0" w14:textId="77777777" w:rsidR="001C6653" w:rsidRDefault="001C6653">
      <w:pPr>
        <w:rPr>
          <w:rFonts w:eastAsia="Times New Roman"/>
        </w:rPr>
      </w:pPr>
    </w:p>
    <w:p w14:paraId="6FE0B9D4" w14:textId="77777777" w:rsidR="001C6653" w:rsidRDefault="001C6653">
      <w:pPr>
        <w:rPr>
          <w:rFonts w:eastAsia="Times New Roman"/>
        </w:rPr>
      </w:pPr>
    </w:p>
    <w:p w14:paraId="64BA1DD1" w14:textId="77777777" w:rsidR="001C6653" w:rsidRDefault="001C6653">
      <w:pPr>
        <w:rPr>
          <w:rFonts w:eastAsia="Times New Roman"/>
        </w:rPr>
      </w:pPr>
    </w:p>
    <w:p w14:paraId="2A60A685" w14:textId="77777777" w:rsidR="001C6653" w:rsidRDefault="001C6653">
      <w:pPr>
        <w:rPr>
          <w:rFonts w:eastAsia="Times New Roman"/>
        </w:rPr>
      </w:pPr>
    </w:p>
    <w:p w14:paraId="4E7AA9EF" w14:textId="77777777" w:rsidR="001C6653" w:rsidRDefault="001C6653">
      <w:pPr>
        <w:rPr>
          <w:rFonts w:eastAsia="Times New Roman"/>
        </w:rPr>
      </w:pPr>
    </w:p>
    <w:p w14:paraId="7BB04112" w14:textId="77777777" w:rsidR="001C6653" w:rsidRDefault="001C6653">
      <w:pPr>
        <w:rPr>
          <w:rFonts w:eastAsia="Times New Roman"/>
        </w:rPr>
      </w:pPr>
    </w:p>
    <w:p w14:paraId="7E6177F2" w14:textId="77777777" w:rsidR="001C6653" w:rsidRDefault="001C6653">
      <w:pPr>
        <w:rPr>
          <w:rFonts w:eastAsia="Times New Roman"/>
        </w:rPr>
      </w:pPr>
    </w:p>
    <w:p w14:paraId="4342A14D" w14:textId="77777777" w:rsidR="001C6653" w:rsidRDefault="001C6653">
      <w:pPr>
        <w:rPr>
          <w:rFonts w:eastAsia="Times New Roman"/>
        </w:rPr>
      </w:pPr>
    </w:p>
    <w:p w14:paraId="2ECAF58D" w14:textId="77777777" w:rsidR="001C6653" w:rsidRDefault="001C6653">
      <w:pPr>
        <w:rPr>
          <w:rFonts w:eastAsia="Times New Roman"/>
        </w:rPr>
      </w:pPr>
    </w:p>
    <w:p w14:paraId="5C38F948" w14:textId="77777777" w:rsidR="001C6653" w:rsidRDefault="001C6653">
      <w:pPr>
        <w:rPr>
          <w:rFonts w:eastAsia="Times New Roman"/>
        </w:rPr>
      </w:pPr>
    </w:p>
    <w:p w14:paraId="386E5390" w14:textId="77777777" w:rsidR="001C6653" w:rsidRDefault="001C6653">
      <w:pPr>
        <w:rPr>
          <w:rFonts w:eastAsia="Times New Roman"/>
        </w:rPr>
      </w:pPr>
    </w:p>
    <w:p w14:paraId="40C656BD" w14:textId="77777777" w:rsidR="001C6653" w:rsidRDefault="001C6653">
      <w:pPr>
        <w:rPr>
          <w:rFonts w:eastAsia="Times New Roman"/>
        </w:rPr>
      </w:pPr>
    </w:p>
    <w:p w14:paraId="081C8A74" w14:textId="77777777" w:rsidR="001C6653" w:rsidRDefault="001C6653">
      <w:pPr>
        <w:rPr>
          <w:rFonts w:eastAsia="Times New Roman"/>
        </w:rPr>
      </w:pPr>
    </w:p>
    <w:sectPr w:rsidR="001C6653" w:rsidSect="001C6653">
      <w:pgSz w:w="16860" w:h="11920" w:orient="landscape"/>
      <w:pgMar w:top="567" w:right="289" w:bottom="567" w:left="340" w:header="28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0B2F9" w14:textId="77777777" w:rsidR="002B446E" w:rsidRDefault="002B446E" w:rsidP="00BA6E41">
      <w:pPr>
        <w:spacing w:after="0" w:line="240" w:lineRule="auto"/>
      </w:pPr>
      <w:r>
        <w:separator/>
      </w:r>
    </w:p>
  </w:endnote>
  <w:endnote w:type="continuationSeparator" w:id="0">
    <w:p w14:paraId="783AE022" w14:textId="77777777" w:rsidR="002B446E" w:rsidRDefault="002B446E" w:rsidP="00BA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E3255" w14:textId="77777777" w:rsidR="002B446E" w:rsidRDefault="002B446E" w:rsidP="00BA6E41">
      <w:pPr>
        <w:spacing w:after="0" w:line="240" w:lineRule="auto"/>
      </w:pPr>
      <w:r>
        <w:separator/>
      </w:r>
    </w:p>
  </w:footnote>
  <w:footnote w:type="continuationSeparator" w:id="0">
    <w:p w14:paraId="3E816AED" w14:textId="77777777" w:rsidR="002B446E" w:rsidRDefault="002B446E" w:rsidP="00BA6E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41"/>
    <w:rsid w:val="00024FC0"/>
    <w:rsid w:val="0003239F"/>
    <w:rsid w:val="000F66F9"/>
    <w:rsid w:val="001C6653"/>
    <w:rsid w:val="002B446E"/>
    <w:rsid w:val="0031047F"/>
    <w:rsid w:val="003A6553"/>
    <w:rsid w:val="00555FA9"/>
    <w:rsid w:val="00697DB1"/>
    <w:rsid w:val="00BA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1E513"/>
  <w15:chartTrackingRefBased/>
  <w15:docId w15:val="{4F48E628-DC8F-4779-87A2-D4715168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E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E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E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E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E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E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E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E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E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E4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6E4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A6E41"/>
    <w:rPr>
      <w:color w:val="154C94"/>
      <w:u w:val="single"/>
    </w:rPr>
  </w:style>
  <w:style w:type="character" w:styleId="ad">
    <w:name w:val="FollowedHyperlink"/>
    <w:basedOn w:val="a0"/>
    <w:uiPriority w:val="99"/>
    <w:semiHidden/>
    <w:unhideWhenUsed/>
    <w:rsid w:val="00BA6E41"/>
    <w:rPr>
      <w:color w:val="154C94"/>
      <w:u w:val="single"/>
    </w:rPr>
  </w:style>
  <w:style w:type="paragraph" w:customStyle="1" w:styleId="msonormal0">
    <w:name w:val="msonormal"/>
    <w:basedOn w:val="a"/>
    <w:rsid w:val="00BA6E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part">
    <w:name w:val="part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kern w:val="0"/>
      <w:lang w:eastAsia="ru-RU"/>
      <w14:ligatures w14:val="none"/>
    </w:rPr>
  </w:style>
  <w:style w:type="paragraph" w:customStyle="1" w:styleId="article">
    <w:name w:val="article"/>
    <w:basedOn w:val="a"/>
    <w:rsid w:val="00BA6E41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title">
    <w:name w:val="title"/>
    <w:basedOn w:val="a"/>
    <w:rsid w:val="00BA6E4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titlencpi">
    <w:name w:val="titlencpi"/>
    <w:basedOn w:val="a"/>
    <w:rsid w:val="00BA6E4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aspaper">
    <w:name w:val="aspaper"/>
    <w:basedOn w:val="a"/>
    <w:rsid w:val="00BA6E41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kern w:val="0"/>
      <w:lang w:eastAsia="ru-RU"/>
      <w14:ligatures w14:val="none"/>
    </w:rPr>
  </w:style>
  <w:style w:type="paragraph" w:customStyle="1" w:styleId="chapter">
    <w:name w:val="chapter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kern w:val="0"/>
      <w:lang w:eastAsia="ru-RU"/>
      <w14:ligatures w14:val="none"/>
    </w:rPr>
  </w:style>
  <w:style w:type="paragraph" w:customStyle="1" w:styleId="titleg">
    <w:name w:val="titleg"/>
    <w:basedOn w:val="a"/>
    <w:rsid w:val="00BA6E41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titlepr">
    <w:name w:val="titlepr"/>
    <w:basedOn w:val="a"/>
    <w:rsid w:val="00BA6E41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agree">
    <w:name w:val="agree"/>
    <w:basedOn w:val="a"/>
    <w:rsid w:val="00BA6E41"/>
    <w:pPr>
      <w:spacing w:after="28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razdel">
    <w:name w:val="razdel"/>
    <w:basedOn w:val="a"/>
    <w:rsid w:val="00BA6E41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kern w:val="0"/>
      <w:sz w:val="32"/>
      <w:szCs w:val="32"/>
      <w:lang w:eastAsia="ru-RU"/>
      <w14:ligatures w14:val="none"/>
    </w:rPr>
  </w:style>
  <w:style w:type="paragraph" w:customStyle="1" w:styleId="podrazdel">
    <w:name w:val="podrazdel"/>
    <w:basedOn w:val="a"/>
    <w:rsid w:val="00BA6E41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kern w:val="0"/>
      <w:lang w:eastAsia="ru-RU"/>
      <w14:ligatures w14:val="none"/>
    </w:rPr>
  </w:style>
  <w:style w:type="paragraph" w:customStyle="1" w:styleId="titlep">
    <w:name w:val="titlep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onestring">
    <w:name w:val="onestring"/>
    <w:basedOn w:val="a"/>
    <w:rsid w:val="00BA6E41"/>
    <w:pPr>
      <w:spacing w:after="0" w:line="240" w:lineRule="auto"/>
      <w:jc w:val="right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titleu">
    <w:name w:val="titleu"/>
    <w:basedOn w:val="a"/>
    <w:rsid w:val="00BA6E4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titlek">
    <w:name w:val="titlek"/>
    <w:basedOn w:val="a"/>
    <w:rsid w:val="00BA6E41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kern w:val="0"/>
      <w:lang w:eastAsia="ru-RU"/>
      <w14:ligatures w14:val="none"/>
    </w:rPr>
  </w:style>
  <w:style w:type="paragraph" w:customStyle="1" w:styleId="izvlechen">
    <w:name w:val="izvlechen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point">
    <w:name w:val="point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underpoint">
    <w:name w:val="underpoint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signed">
    <w:name w:val="signed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odobren">
    <w:name w:val="odobren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odobren1">
    <w:name w:val="odobren1"/>
    <w:basedOn w:val="a"/>
    <w:rsid w:val="00BA6E41"/>
    <w:pPr>
      <w:spacing w:after="12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comment">
    <w:name w:val="comment"/>
    <w:basedOn w:val="a"/>
    <w:rsid w:val="00BA6E41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preamble">
    <w:name w:val="preamble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snoski">
    <w:name w:val="snoski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paragraph">
    <w:name w:val="paragraph"/>
    <w:basedOn w:val="a"/>
    <w:rsid w:val="00BA6E41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table10">
    <w:name w:val="table10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numnrpa">
    <w:name w:val="numnrpa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36"/>
      <w:szCs w:val="36"/>
      <w:lang w:eastAsia="ru-RU"/>
      <w14:ligatures w14:val="none"/>
    </w:rPr>
  </w:style>
  <w:style w:type="paragraph" w:customStyle="1" w:styleId="append">
    <w:name w:val="append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prinodobren">
    <w:name w:val="prinodobren"/>
    <w:basedOn w:val="a"/>
    <w:rsid w:val="00BA6E41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kern w:val="0"/>
      <w:lang w:eastAsia="ru-RU"/>
      <w14:ligatures w14:val="none"/>
    </w:rPr>
  </w:style>
  <w:style w:type="paragraph" w:customStyle="1" w:styleId="spiski">
    <w:name w:val="spiski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onumheader">
    <w:name w:val="nonumheader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numheader">
    <w:name w:val="numheader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agreefio">
    <w:name w:val="agreefio"/>
    <w:basedOn w:val="a"/>
    <w:rsid w:val="00BA6E41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agreedate">
    <w:name w:val="agreedate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changeadd">
    <w:name w:val="changeadd"/>
    <w:basedOn w:val="a"/>
    <w:rsid w:val="00BA6E41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hangei">
    <w:name w:val="changei"/>
    <w:basedOn w:val="a"/>
    <w:rsid w:val="00BA6E41"/>
    <w:pPr>
      <w:spacing w:after="0" w:line="240" w:lineRule="auto"/>
      <w:ind w:left="1021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hangeutrs">
    <w:name w:val="changeutrs"/>
    <w:basedOn w:val="a"/>
    <w:rsid w:val="00BA6E41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hangeold">
    <w:name w:val="changeold"/>
    <w:basedOn w:val="a"/>
    <w:rsid w:val="00BA6E41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kern w:val="0"/>
      <w:lang w:eastAsia="ru-RU"/>
      <w14:ligatures w14:val="none"/>
    </w:rPr>
  </w:style>
  <w:style w:type="paragraph" w:customStyle="1" w:styleId="append1">
    <w:name w:val="append1"/>
    <w:basedOn w:val="a"/>
    <w:rsid w:val="00BA6E41"/>
    <w:pPr>
      <w:spacing w:after="28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cap1">
    <w:name w:val="cap1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capu1">
    <w:name w:val="capu1"/>
    <w:basedOn w:val="a"/>
    <w:rsid w:val="00BA6E41"/>
    <w:pPr>
      <w:spacing w:after="12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newncpi">
    <w:name w:val="newncpi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0">
    <w:name w:val="newncpi0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1">
    <w:name w:val="newncpi1"/>
    <w:basedOn w:val="a"/>
    <w:rsid w:val="00BA6E41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edizmeren">
    <w:name w:val="edizmeren"/>
    <w:basedOn w:val="a"/>
    <w:rsid w:val="00BA6E41"/>
    <w:pPr>
      <w:spacing w:after="0" w:line="240" w:lineRule="auto"/>
      <w:jc w:val="right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zagrazdel">
    <w:name w:val="zagrazdel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kern w:val="0"/>
      <w:lang w:eastAsia="ru-RU"/>
      <w14:ligatures w14:val="none"/>
    </w:rPr>
  </w:style>
  <w:style w:type="paragraph" w:customStyle="1" w:styleId="placeprin">
    <w:name w:val="placeprin"/>
    <w:basedOn w:val="a"/>
    <w:rsid w:val="00BA6E41"/>
    <w:pPr>
      <w:spacing w:after="0" w:line="240" w:lineRule="auto"/>
      <w:jc w:val="center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primer">
    <w:name w:val="primer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withpar">
    <w:name w:val="withpar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withoutpar">
    <w:name w:val="withoutpar"/>
    <w:basedOn w:val="a"/>
    <w:rsid w:val="00BA6E41"/>
    <w:pPr>
      <w:spacing w:after="60" w:line="240" w:lineRule="auto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undline">
    <w:name w:val="undline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underline">
    <w:name w:val="underline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ncpicomment">
    <w:name w:val="ncpicomment"/>
    <w:basedOn w:val="a"/>
    <w:rsid w:val="00BA6E41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kern w:val="0"/>
      <w:lang w:eastAsia="ru-RU"/>
      <w14:ligatures w14:val="none"/>
    </w:rPr>
  </w:style>
  <w:style w:type="paragraph" w:customStyle="1" w:styleId="rekviziti">
    <w:name w:val="rekviziti"/>
    <w:basedOn w:val="a"/>
    <w:rsid w:val="00BA6E41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cpidel">
    <w:name w:val="ncpidel"/>
    <w:basedOn w:val="a"/>
    <w:rsid w:val="00BA6E41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tsifra">
    <w:name w:val="tsifra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articleintext">
    <w:name w:val="articleintext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v">
    <w:name w:val="newncpiv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kern w:val="0"/>
      <w:lang w:eastAsia="ru-RU"/>
      <w14:ligatures w14:val="none"/>
    </w:rPr>
  </w:style>
  <w:style w:type="paragraph" w:customStyle="1" w:styleId="snoskiv">
    <w:name w:val="snoskiv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v">
    <w:name w:val="articlev"/>
    <w:basedOn w:val="a"/>
    <w:rsid w:val="00BA6E41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kern w:val="0"/>
      <w:lang w:eastAsia="ru-RU"/>
      <w14:ligatures w14:val="none"/>
    </w:rPr>
  </w:style>
  <w:style w:type="paragraph" w:customStyle="1" w:styleId="contentword">
    <w:name w:val="contentword"/>
    <w:basedOn w:val="a"/>
    <w:rsid w:val="00BA6E41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kern w:val="0"/>
      <w:sz w:val="22"/>
      <w:szCs w:val="22"/>
      <w:lang w:eastAsia="ru-RU"/>
      <w14:ligatures w14:val="none"/>
    </w:rPr>
  </w:style>
  <w:style w:type="paragraph" w:customStyle="1" w:styleId="contenttext">
    <w:name w:val="contenttext"/>
    <w:basedOn w:val="a"/>
    <w:rsid w:val="00BA6E41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gosreg">
    <w:name w:val="gosreg"/>
    <w:basedOn w:val="a"/>
    <w:rsid w:val="00BA6E41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ct">
    <w:name w:val="articlect"/>
    <w:basedOn w:val="a"/>
    <w:rsid w:val="00BA6E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letter">
    <w:name w:val="letter"/>
    <w:basedOn w:val="a"/>
    <w:rsid w:val="00BA6E41"/>
    <w:pPr>
      <w:spacing w:before="240" w:after="24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recepient">
    <w:name w:val="recepient"/>
    <w:basedOn w:val="a"/>
    <w:rsid w:val="00BA6E41"/>
    <w:pPr>
      <w:spacing w:after="0" w:line="240" w:lineRule="auto"/>
      <w:ind w:left="5103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doklad">
    <w:name w:val="doklad"/>
    <w:basedOn w:val="a"/>
    <w:rsid w:val="00BA6E41"/>
    <w:pPr>
      <w:spacing w:after="0" w:line="240" w:lineRule="auto"/>
      <w:ind w:left="2835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onpaper">
    <w:name w:val="onpaper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rmula">
    <w:name w:val="formula"/>
    <w:basedOn w:val="a"/>
    <w:rsid w:val="00BA6E41"/>
    <w:pPr>
      <w:spacing w:after="0" w:line="240" w:lineRule="auto"/>
      <w:jc w:val="center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tableblank">
    <w:name w:val="tableblank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table9">
    <w:name w:val="table9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table8">
    <w:name w:val="table8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table7">
    <w:name w:val="table7"/>
    <w:basedOn w:val="a"/>
    <w:rsid w:val="00BA6E41"/>
    <w:pPr>
      <w:spacing w:after="0" w:line="240" w:lineRule="auto"/>
    </w:pPr>
    <w:rPr>
      <w:rFonts w:ascii="Times New Roman" w:eastAsiaTheme="minorEastAsia" w:hAnsi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begform">
    <w:name w:val="begform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endform">
    <w:name w:val="endform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snoskishablon">
    <w:name w:val="snoskishablon"/>
    <w:basedOn w:val="a"/>
    <w:rsid w:val="00BA6E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fav">
    <w:name w:val="fav"/>
    <w:basedOn w:val="a"/>
    <w:rsid w:val="00BA6E41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fav1">
    <w:name w:val="fav1"/>
    <w:basedOn w:val="a"/>
    <w:rsid w:val="00BA6E41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fav2">
    <w:name w:val="fav2"/>
    <w:basedOn w:val="a"/>
    <w:rsid w:val="00BA6E41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dopinfo">
    <w:name w:val="dopinfo"/>
    <w:basedOn w:val="a"/>
    <w:rsid w:val="00BA6E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divinsselect">
    <w:name w:val="divinsselect"/>
    <w:basedOn w:val="a"/>
    <w:rsid w:val="00BA6E41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character" w:customStyle="1" w:styleId="name">
    <w:name w:val="name"/>
    <w:basedOn w:val="a0"/>
    <w:rsid w:val="00BA6E4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A6E4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A6E41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BA6E41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BA6E4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A6E41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BA6E41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BA6E41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BA6E41"/>
    <w:rPr>
      <w:rFonts w:ascii="Symbol" w:hAnsi="Symbol" w:hint="default"/>
    </w:rPr>
  </w:style>
  <w:style w:type="character" w:customStyle="1" w:styleId="onewind3">
    <w:name w:val="onewind3"/>
    <w:basedOn w:val="a0"/>
    <w:rsid w:val="00BA6E41"/>
    <w:rPr>
      <w:rFonts w:ascii="Wingdings 3" w:hAnsi="Wingdings 3" w:hint="default"/>
    </w:rPr>
  </w:style>
  <w:style w:type="character" w:customStyle="1" w:styleId="onewind2">
    <w:name w:val="onewind2"/>
    <w:basedOn w:val="a0"/>
    <w:rsid w:val="00BA6E41"/>
    <w:rPr>
      <w:rFonts w:ascii="Wingdings 2" w:hAnsi="Wingdings 2" w:hint="default"/>
    </w:rPr>
  </w:style>
  <w:style w:type="character" w:customStyle="1" w:styleId="onewind">
    <w:name w:val="onewind"/>
    <w:basedOn w:val="a0"/>
    <w:rsid w:val="00BA6E41"/>
    <w:rPr>
      <w:rFonts w:ascii="Wingdings" w:hAnsi="Wingdings" w:hint="default"/>
    </w:rPr>
  </w:style>
  <w:style w:type="character" w:customStyle="1" w:styleId="rednoun">
    <w:name w:val="rednoun"/>
    <w:basedOn w:val="a0"/>
    <w:rsid w:val="00BA6E41"/>
  </w:style>
  <w:style w:type="character" w:customStyle="1" w:styleId="post">
    <w:name w:val="post"/>
    <w:basedOn w:val="a0"/>
    <w:rsid w:val="00BA6E4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A6E4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BA6E41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BA6E41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BA6E41"/>
    <w:rPr>
      <w:rFonts w:ascii="Arial" w:hAnsi="Arial" w:cs="Arial" w:hint="default"/>
    </w:rPr>
  </w:style>
  <w:style w:type="character" w:customStyle="1" w:styleId="snoskiindex">
    <w:name w:val="snoskiindex"/>
    <w:basedOn w:val="a0"/>
    <w:rsid w:val="00BA6E41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BA6E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CellMar>
        <w:left w:w="0" w:type="dxa"/>
        <w:right w:w="0" w:type="dxa"/>
      </w:tblCellMar>
    </w:tblPr>
  </w:style>
  <w:style w:type="character" w:customStyle="1" w:styleId="aa0">
    <w:name w:val="aa"/>
    <w:basedOn w:val="a0"/>
    <w:rsid w:val="00BA6E41"/>
  </w:style>
  <w:style w:type="paragraph" w:styleId="ae">
    <w:name w:val="header"/>
    <w:basedOn w:val="a"/>
    <w:link w:val="af"/>
    <w:uiPriority w:val="99"/>
    <w:unhideWhenUsed/>
    <w:rsid w:val="00BA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A6E41"/>
  </w:style>
  <w:style w:type="paragraph" w:styleId="af0">
    <w:name w:val="footer"/>
    <w:basedOn w:val="a"/>
    <w:link w:val="af1"/>
    <w:uiPriority w:val="99"/>
    <w:unhideWhenUsed/>
    <w:rsid w:val="00BA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A6E41"/>
  </w:style>
  <w:style w:type="character" w:styleId="af2">
    <w:name w:val="page number"/>
    <w:basedOn w:val="a0"/>
    <w:uiPriority w:val="99"/>
    <w:semiHidden/>
    <w:unhideWhenUsed/>
    <w:rsid w:val="00BA6E41"/>
  </w:style>
  <w:style w:type="table" w:styleId="af3">
    <w:name w:val="Table Grid"/>
    <w:basedOn w:val="a1"/>
    <w:uiPriority w:val="39"/>
    <w:rsid w:val="00BA6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1968</Words>
  <Characters>18107</Characters>
  <Application>Microsoft Office Word</Application>
  <DocSecurity>0</DocSecurity>
  <Lines>441</Lines>
  <Paragraphs>233</Paragraphs>
  <ScaleCrop>false</ScaleCrop>
  <Company/>
  <LinksUpToDate>false</LinksUpToDate>
  <CharactersWithSpaces>19842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Погодина Татьяна Викторовна</dc:creator>
  <cp:keywords/>
  <dc:description/>
  <cp:lastModifiedBy>Погодина Татьяна Викторовна</cp:lastModifiedBy>
  <cp:revision>3</cp:revision>
  <dcterms:created xsi:type="dcterms:W3CDTF">2026-10-13T11:39:00Z</dcterms:created>
  <dcterms:modified xsi:type="dcterms:W3CDTF">2026-10-13T11:39:00Z</dcterms:modified>
</cp:coreProperties>
</file>